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1A" w:rsidRPr="00545339" w:rsidRDefault="00D4201A" w:rsidP="00BC5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70D86" wp14:editId="522E9F47">
            <wp:extent cx="749935" cy="890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01A" w:rsidRPr="00545339" w:rsidRDefault="00D4201A" w:rsidP="00BC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4533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СОВЕТ ДЕПУТАТОВ</w:t>
      </w:r>
    </w:p>
    <w:p w:rsidR="00D4201A" w:rsidRPr="00545339" w:rsidRDefault="00D4201A" w:rsidP="00BC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53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ГОРОДСКОГО ОКРУГА ТРОИЦК В </w:t>
      </w:r>
      <w:proofErr w:type="gramStart"/>
      <w:r w:rsidRPr="005453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ГОРОДЕ</w:t>
      </w:r>
      <w:proofErr w:type="gramEnd"/>
      <w:r w:rsidRPr="005453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МОСКВЕ</w:t>
      </w:r>
    </w:p>
    <w:p w:rsidR="00D4201A" w:rsidRPr="00BC580A" w:rsidRDefault="00D4201A" w:rsidP="00BC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4201A" w:rsidRDefault="00D4201A" w:rsidP="00BC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gramStart"/>
      <w:r w:rsidRPr="0054533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</w:t>
      </w:r>
      <w:proofErr w:type="gramEnd"/>
      <w:r w:rsidRPr="0054533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Е Ш Е Н И Е</w:t>
      </w:r>
    </w:p>
    <w:p w:rsidR="00BC580A" w:rsidRPr="00BC580A" w:rsidRDefault="00BC580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4201A" w:rsidRPr="00BC580A" w:rsidRDefault="00D4201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C580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От </w:t>
      </w:r>
      <w:r w:rsidR="00BC580A" w:rsidRPr="00BC580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11.06.2020 № 288/65</w:t>
      </w:r>
    </w:p>
    <w:p w:rsidR="00D4201A" w:rsidRDefault="00D4201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местных </w:t>
      </w:r>
    </w:p>
    <w:p w:rsidR="00D4201A" w:rsidRDefault="00D4201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</w:t>
      </w:r>
      <w:proofErr w:type="gramStart"/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proofErr w:type="gramEnd"/>
    </w:p>
    <w:p w:rsidR="00D4201A" w:rsidRDefault="00D4201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</w:p>
    <w:p w:rsidR="00D4201A" w:rsidRDefault="00D4201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Троицк в </w:t>
      </w:r>
      <w:proofErr w:type="gramStart"/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proofErr w:type="gramEnd"/>
      <w:r w:rsidRPr="006D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Москве</w:t>
      </w:r>
    </w:p>
    <w:p w:rsidR="00D4201A" w:rsidRDefault="00D4201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01A" w:rsidRDefault="00D4201A" w:rsidP="00BC5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обращение Главы городского 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Троицк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Дудочкина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В.Е. от 11.12.2019 № 6026/03-35 </w:t>
      </w:r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местных нормативов градостроительного проектирования городского округа Троицк в городе Москве, в соответствии со статьей 29.4 Федерального Закона от 29.12.2004</w:t>
      </w:r>
      <w:r w:rsidR="00BC5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>190-ФЗ «Градостроительный Кодекс Российской Федерации», статьей 17 Федерального Закона от 06.10.2003 № 131-ФЗ «Об общих принципах организации местного самоуправления в Российской Федерации», статьей 8 Закона города Москвы</w:t>
      </w:r>
      <w:proofErr w:type="gramEnd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06.11.2002 №56 «Об организации местного самоуправления в городе Москве», на основании постановления администрации городского округа Троицк в городе Москве от 03.10.2018 №786 «О подготовке проекта местных нормативов градостроительного проектирования городского округа Троицк в городе Москве», в целях обеспечения градостроительной деятельности в городском округе Троицк в городе Москве,</w:t>
      </w:r>
    </w:p>
    <w:p w:rsidR="00BC580A" w:rsidRDefault="00BC580A" w:rsidP="00BC5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01A" w:rsidRDefault="00D4201A" w:rsidP="00BC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РЕШИЛ:</w:t>
      </w:r>
    </w:p>
    <w:p w:rsidR="00BC580A" w:rsidRDefault="00BC580A" w:rsidP="00BC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01A" w:rsidRPr="00B91BD2" w:rsidRDefault="00D4201A" w:rsidP="00BC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местные нормативы градостроительного проектирования городского округа Троицк в </w:t>
      </w:r>
      <w:proofErr w:type="gramStart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proofErr w:type="gramEnd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Москве (приложение).</w:t>
      </w:r>
    </w:p>
    <w:p w:rsidR="00D4201A" w:rsidRPr="00B91BD2" w:rsidRDefault="00D4201A" w:rsidP="00D42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решение Совета депутатов городского округа Троицк в </w:t>
      </w:r>
      <w:proofErr w:type="gramStart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>городе</w:t>
      </w:r>
      <w:proofErr w:type="gramEnd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Москве от 06.12.2018 №140/32 «Об утверждении местных нормативов градостроительного проектирования городского округа Троицк в городе Москве в области автомобильных дорог местного значения», со дня вступления в силу настоящего решения.</w:t>
      </w:r>
    </w:p>
    <w:p w:rsidR="00D4201A" w:rsidRPr="00B91BD2" w:rsidRDefault="00D4201A" w:rsidP="00D42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подлежит официальному опубликованию в газете городского округа Троицк в городе Москве «Городской ритм. Специальный </w:t>
      </w:r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выпуск» и размещению на официальном сайте городского округа Троицк (www.admtroitsk.ru) и вступает в силу со дня официального опубликования.</w:t>
      </w:r>
    </w:p>
    <w:p w:rsidR="00D4201A" w:rsidRPr="00B91BD2" w:rsidRDefault="00D4201A" w:rsidP="00D42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Совета депутатов городского округа Троицк В.Д. Бланка и Главу городского округа Троицк В.Е. </w:t>
      </w:r>
      <w:proofErr w:type="spellStart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>Дудочкина</w:t>
      </w:r>
      <w:proofErr w:type="spellEnd"/>
      <w:r w:rsidRPr="00B91B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01A" w:rsidRPr="00545339" w:rsidRDefault="00D4201A" w:rsidP="00D42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01A" w:rsidRDefault="00D4201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580A" w:rsidRDefault="00BC580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01A" w:rsidRPr="00B91BD2" w:rsidRDefault="00D4201A" w:rsidP="007355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</w:t>
      </w: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депутатов</w:t>
      </w: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</w:t>
      </w:r>
      <w:r w:rsidR="007355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C5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В.Д. Бланк </w:t>
      </w:r>
    </w:p>
    <w:p w:rsidR="00D4201A" w:rsidRDefault="00D4201A" w:rsidP="00D42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BC580A" w:rsidRDefault="00BC580A" w:rsidP="00D42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580A" w:rsidRPr="00B91BD2" w:rsidRDefault="00BC580A" w:rsidP="00D42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2DB4" w:rsidRDefault="00D4201A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городского окру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В.Е. </w:t>
      </w:r>
      <w:r w:rsidRPr="00B9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Дудочкин</w:t>
      </w: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70C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2DB4" w:rsidRDefault="0036070C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0F3">
        <w:rPr>
          <w:sz w:val="20"/>
          <w:szCs w:val="20"/>
        </w:rPr>
        <w:t>Р</w:t>
      </w:r>
      <w:r w:rsidRPr="00DA25B0">
        <w:rPr>
          <w:rFonts w:ascii="Times New Roman" w:hAnsi="Times New Roman" w:cs="Times New Roman"/>
          <w:sz w:val="20"/>
          <w:szCs w:val="20"/>
        </w:rPr>
        <w:t xml:space="preserve">ассылка: 1 – в дело, Администрация </w:t>
      </w:r>
      <w:proofErr w:type="spellStart"/>
      <w:r w:rsidRPr="00DA25B0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Pr="00DA25B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DA25B0">
        <w:rPr>
          <w:rFonts w:ascii="Times New Roman" w:hAnsi="Times New Roman" w:cs="Times New Roman"/>
          <w:sz w:val="20"/>
          <w:szCs w:val="20"/>
        </w:rPr>
        <w:t>роицк</w:t>
      </w:r>
      <w:proofErr w:type="spellEnd"/>
      <w:r w:rsidRPr="00DA25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25B0">
        <w:rPr>
          <w:rFonts w:ascii="Times New Roman" w:hAnsi="Times New Roman" w:cs="Times New Roman"/>
          <w:sz w:val="20"/>
          <w:szCs w:val="20"/>
        </w:rPr>
        <w:t>АиГ</w:t>
      </w:r>
      <w:proofErr w:type="spellEnd"/>
      <w:r w:rsidRPr="00DA25B0">
        <w:rPr>
          <w:rFonts w:ascii="Times New Roman" w:hAnsi="Times New Roman" w:cs="Times New Roman"/>
          <w:sz w:val="20"/>
          <w:szCs w:val="20"/>
        </w:rPr>
        <w:t xml:space="preserve"> (3), Прокуратура,  СМИ.</w:t>
      </w:r>
    </w:p>
    <w:p w:rsidR="00122DB4" w:rsidRDefault="00122DB4" w:rsidP="00D42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22DB4" w:rsidSect="00B13EA4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CD0D1D" w:rsidRPr="005202F0" w:rsidRDefault="00E67A42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40FB" wp14:editId="0CC8966F">
                <wp:simplePos x="0" y="0"/>
                <wp:positionH relativeFrom="column">
                  <wp:posOffset>3353517</wp:posOffset>
                </wp:positionH>
                <wp:positionV relativeFrom="paragraph">
                  <wp:posOffset>-171008</wp:posOffset>
                </wp:positionV>
                <wp:extent cx="2924313" cy="1714500"/>
                <wp:effectExtent l="0" t="0" r="952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313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13B" w:rsidRPr="0036070C" w:rsidRDefault="00F6013B" w:rsidP="00360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7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F6013B" w:rsidRPr="0036070C" w:rsidRDefault="00F6013B" w:rsidP="003607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7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решению Совета депутатов городского округа Троицк от 11.06.2020 № 288/65 «Об утверждении местных нормативов градостроительного проектирования городского округа Троицк в городе Москве»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264.05pt;margin-top:-13.45pt;width:230.25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" fillcolor="white [3201]" stroked="f" strokeweight=".5pt">
                <v:textbox>
                  <w:txbxContent>
                    <w:p w:rsidR="00F6013B" w:rsidRPr="0036070C" w:rsidRDefault="00F6013B" w:rsidP="00360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7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F6013B" w:rsidRPr="0036070C" w:rsidRDefault="00F6013B" w:rsidP="003607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7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решению Совета депутатов городского округа Троицк от 11.06.2020 № 288/65 «Об утверждении местных нормативов градостроительного проектирования городского округа Троицк в городе Москве»</w:t>
                      </w:r>
                    </w:p>
                  </w:txbxContent>
                </v:textbox>
              </v:shape>
            </w:pict>
          </mc:Fallback>
        </mc:AlternateContent>
      </w:r>
    </w:p>
    <w:p w:rsidR="00CD0D1D" w:rsidRPr="005202F0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5202F0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5202F0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5202F0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F21DB9" w:rsidRDefault="00CD0D1D" w:rsidP="00CD0D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DB9">
        <w:rPr>
          <w:rFonts w:ascii="Times New Roman" w:eastAsia="Calibri" w:hAnsi="Times New Roman" w:cs="Times New Roman"/>
          <w:b/>
          <w:sz w:val="24"/>
          <w:szCs w:val="24"/>
        </w:rPr>
        <w:t>МЕСТНЫЕ НОРМАТИВЫ</w:t>
      </w:r>
    </w:p>
    <w:p w:rsidR="00CD0D1D" w:rsidRPr="00F21DB9" w:rsidRDefault="00CD0D1D" w:rsidP="00CD0D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DB9">
        <w:rPr>
          <w:rFonts w:ascii="Times New Roman" w:eastAsia="Calibri" w:hAnsi="Times New Roman" w:cs="Times New Roman"/>
          <w:b/>
          <w:sz w:val="24"/>
          <w:szCs w:val="24"/>
        </w:rPr>
        <w:t xml:space="preserve">ГРАДОСТРОИТЕЛЬНОГО ПОРОЕКТИРОВАНИЯ </w:t>
      </w:r>
    </w:p>
    <w:p w:rsidR="00CD0D1D" w:rsidRPr="00F21DB9" w:rsidRDefault="00CD0D1D" w:rsidP="00CD0D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DB9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ТРОИЦК </w:t>
      </w:r>
    </w:p>
    <w:p w:rsidR="00CD0D1D" w:rsidRPr="00F21DB9" w:rsidRDefault="00CD0D1D" w:rsidP="00CD0D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DB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Pr="00F21DB9">
        <w:rPr>
          <w:rFonts w:ascii="Times New Roman" w:eastAsia="Calibri" w:hAnsi="Times New Roman" w:cs="Times New Roman"/>
          <w:b/>
          <w:sz w:val="24"/>
          <w:szCs w:val="24"/>
        </w:rPr>
        <w:t>ГОРОДЕ</w:t>
      </w:r>
      <w:proofErr w:type="gramEnd"/>
      <w:r w:rsidRPr="00F21DB9">
        <w:rPr>
          <w:rFonts w:ascii="Times New Roman" w:eastAsia="Calibri" w:hAnsi="Times New Roman" w:cs="Times New Roman"/>
          <w:b/>
          <w:sz w:val="24"/>
          <w:szCs w:val="24"/>
        </w:rPr>
        <w:t xml:space="preserve"> МОСКВЕ</w:t>
      </w: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Pr="009D14AF" w:rsidRDefault="00CD0D1D" w:rsidP="00CD0D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D1D" w:rsidRDefault="00CD0D1D" w:rsidP="00CD0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D" w:rsidRDefault="00CD0D1D" w:rsidP="00CD0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D" w:rsidRDefault="00CD0D1D" w:rsidP="00CD0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D" w:rsidRDefault="00CD0D1D" w:rsidP="00CD0D1D">
      <w:pPr>
        <w:tabs>
          <w:tab w:val="left" w:pos="440"/>
          <w:tab w:val="right" w:leader="dot" w:pos="9628"/>
        </w:tabs>
        <w:spacing w:after="10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СОДЕРЖАНИЕ</w:t>
      </w:r>
    </w:p>
    <w:p w:rsidR="00CD0D1D" w:rsidRPr="005202F0" w:rsidRDefault="00CD0D1D" w:rsidP="00CD0D1D">
      <w:pPr>
        <w:tabs>
          <w:tab w:val="left" w:pos="440"/>
          <w:tab w:val="right" w:leader="dot" w:pos="9628"/>
        </w:tabs>
        <w:spacing w:after="10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D0D1D" w:rsidRPr="005202F0" w:rsidRDefault="00A001C1" w:rsidP="00CD0D1D">
      <w:pPr>
        <w:tabs>
          <w:tab w:val="left" w:pos="440"/>
          <w:tab w:val="right" w:leader="dot" w:pos="9628"/>
        </w:tabs>
        <w:spacing w:after="10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125994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1.</w:t>
        </w:r>
        <w:r w:rsidR="00CD0D1D" w:rsidRPr="005202F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Общие положения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670082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</w:t>
        </w:r>
      </w:hyperlink>
    </w:p>
    <w:p w:rsidR="00CD0D1D" w:rsidRPr="005202F0" w:rsidRDefault="00A001C1" w:rsidP="00CD0D1D">
      <w:pPr>
        <w:tabs>
          <w:tab w:val="left" w:pos="440"/>
          <w:tab w:val="right" w:leader="dot" w:pos="9628"/>
        </w:tabs>
        <w:spacing w:after="10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125995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2.</w:t>
        </w:r>
        <w:r w:rsidR="00CD0D1D" w:rsidRPr="005202F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Термины и определения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670082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</w:t>
        </w:r>
      </w:hyperlink>
    </w:p>
    <w:p w:rsidR="00CD0D1D" w:rsidRPr="005202F0" w:rsidRDefault="00A001C1" w:rsidP="00CD0D1D">
      <w:pPr>
        <w:tabs>
          <w:tab w:val="right" w:leader="dot" w:pos="9628"/>
        </w:tabs>
        <w:spacing w:after="1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125996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ЧАСТЬ 1. ОСНОВНАЯ ЧАСТЬ МЕСТНЫХ НОРМАТИВОВ ГРАДОСТРОИТЕЛЬНОГО ПРОЕКТИРОВАНИЯ  ГОРОДСКОГО ОКРУГА ТРОИЦК В ГОРОДЕ МОСКВЕ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670082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8</w:t>
        </w:r>
      </w:hyperlink>
    </w:p>
    <w:p w:rsidR="00CD0D1D" w:rsidRPr="005202F0" w:rsidRDefault="00A001C1" w:rsidP="00CD0D1D">
      <w:pPr>
        <w:tabs>
          <w:tab w:val="right" w:leader="dot" w:pos="9628"/>
        </w:tabs>
        <w:spacing w:after="1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125997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РАЗДЕЛ 1. Расчётные показатели минимально допустимого уровня обеспеченности населения </w:t>
        </w:r>
        <w:r w:rsidR="00CD0D1D" w:rsidRPr="005202F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 xml:space="preserve">городского округа 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Троицк в городе Москве элементами жилых территорий, необходимыми для обеспечения комфортных и благоприятных условий проживания в жилых объектах и показатели максимально допустимого уровня территориальной доступности таких объектов</w:t>
        </w:r>
        <w:r w:rsidR="00CD0D1D" w:rsidRPr="005202F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 xml:space="preserve"> для населения городского округа Троицк в городе Москве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670082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8</w:t>
        </w:r>
      </w:hyperlink>
    </w:p>
    <w:p w:rsidR="00CD0D1D" w:rsidRPr="009E228E" w:rsidRDefault="00A001C1" w:rsidP="00CD0D1D">
      <w:pPr>
        <w:tabs>
          <w:tab w:val="right" w:leader="dot" w:pos="9628"/>
        </w:tabs>
        <w:spacing w:after="1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125998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РАЗДЕЛ 2. Расчётные показатели минимально допустимого уровня обеспеченности населения </w:t>
        </w:r>
        <w:r w:rsidR="00CD0D1D" w:rsidRPr="005202F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 xml:space="preserve">городского округа 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Троицк в городе Москве объектами образования, здравоохранения, физической культуры и массового спорта, объектами в области торговли, обслуживания и показатели максимально допустимого уровня территориальной доступности таких объектов для населения городского округа Троицк в городе Москве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670082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9</w:t>
        </w:r>
      </w:hyperlink>
    </w:p>
    <w:p w:rsidR="00CD0D1D" w:rsidRPr="005202F0" w:rsidRDefault="00A001C1" w:rsidP="00CD0D1D">
      <w:pPr>
        <w:tabs>
          <w:tab w:val="right" w:leader="dot" w:pos="9628"/>
        </w:tabs>
        <w:spacing w:after="1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126000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РАЗДЕЛ 3. Расчётные показатели минимально допустимого уровня обеспеченности населения городского округа Троицк в Москве объектами в области электро-, тепло-, газо-, водоснабжения и водоотведения 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_Toc36126000 \h </w:instrTex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="002C6B9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13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D0D1D" w:rsidRPr="009E228E" w:rsidRDefault="00A001C1" w:rsidP="00CD0D1D">
      <w:pPr>
        <w:tabs>
          <w:tab w:val="right" w:leader="dot" w:pos="9628"/>
        </w:tabs>
        <w:spacing w:after="1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126002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  <w:lang w:val="x-none"/>
          </w:rPr>
          <w:t xml:space="preserve">РАЗДЕЛ 4. Расчётные показатели минимально допустимого уровня обеспеченности населения городского округа Троицк в городе Москве объектами в области 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транспорта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  <w:lang w:val="x-none"/>
          </w:rPr>
          <w:t xml:space="preserve"> 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местного значения 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  <w:lang w:val="x-none"/>
          </w:rPr>
          <w:t xml:space="preserve">и 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показатели 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  <w:lang w:val="x-none"/>
          </w:rPr>
          <w:t>максимально допустимого уровня территориальной доступности таких объектов для населения городского округа Троицк</w:t>
        </w:r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в городе Москве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670082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</w:t>
        </w:r>
      </w:hyperlink>
      <w:r w:rsidR="00670082">
        <w:rPr>
          <w:rFonts w:ascii="Times New Roman" w:eastAsia="Calibri" w:hAnsi="Times New Roman" w:cs="Times New Roman"/>
          <w:noProof/>
          <w:sz w:val="24"/>
          <w:szCs w:val="24"/>
        </w:rPr>
        <w:t>6</w:t>
      </w:r>
    </w:p>
    <w:p w:rsidR="00CD0D1D" w:rsidRPr="009E228E" w:rsidRDefault="00A001C1" w:rsidP="00CD0D1D">
      <w:pPr>
        <w:tabs>
          <w:tab w:val="right" w:leader="dot" w:pos="9628"/>
        </w:tabs>
        <w:spacing w:after="1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6126003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РАЗДЕЛ 5. Расчётные показатели минимально допустимого уровня обеспеченности населения городского округа Троицк в городе Москве объектам обработки, утилизации, обезвреживания, размещения ТКО и показатели максимально допустимого уровня территориальной доступности таких объектов для населения городского округа Троицк в городе Москве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670082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</w:t>
        </w:r>
      </w:hyperlink>
      <w:r w:rsidR="00670082">
        <w:rPr>
          <w:rFonts w:ascii="Times New Roman" w:eastAsia="Calibri" w:hAnsi="Times New Roman" w:cs="Times New Roman"/>
          <w:noProof/>
          <w:sz w:val="24"/>
          <w:szCs w:val="24"/>
        </w:rPr>
        <w:t>8</w:t>
      </w:r>
    </w:p>
    <w:p w:rsidR="00CD0D1D" w:rsidRPr="009B4CF6" w:rsidRDefault="00CD0D1D" w:rsidP="00CD0D1D">
      <w:pPr>
        <w:tabs>
          <w:tab w:val="right" w:leader="dot" w:pos="9628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B4CF6">
        <w:rPr>
          <w:rFonts w:ascii="Times New Roman" w:hAnsi="Times New Roman" w:cs="Times New Roman"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>. Расчётные показатели максимально допустимого уровня территориальной доступности для населения городского округа Троицк в городе Москве озеленённых (рекреационных) территорий общег</w:t>
      </w:r>
      <w:r w:rsidR="00670082">
        <w:rPr>
          <w:rFonts w:ascii="Times New Roman" w:hAnsi="Times New Roman" w:cs="Times New Roman"/>
          <w:sz w:val="24"/>
          <w:szCs w:val="24"/>
        </w:rPr>
        <w:t>о пользования…………………………………………….19</w:t>
      </w:r>
    </w:p>
    <w:p w:rsidR="00CD0D1D" w:rsidRDefault="00A001C1" w:rsidP="00CD0D1D">
      <w:pPr>
        <w:tabs>
          <w:tab w:val="right" w:leader="dot" w:pos="9628"/>
        </w:tabs>
        <w:spacing w:after="10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hyperlink w:anchor="_Toc36126006" w:history="1">
        <w:r w:rsidR="00CD0D1D" w:rsidRPr="005202F0">
          <w:rPr>
            <w:rFonts w:ascii="Times New Roman" w:eastAsia="Calibri" w:hAnsi="Times New Roman" w:cs="Times New Roman"/>
            <w:noProof/>
            <w:sz w:val="24"/>
            <w:szCs w:val="24"/>
          </w:rPr>
          <w:t>ЧАСТЬ 2. МАТЕРИАЛЫ ПО ОБОСНОВАНИЮ РАСЧЁТНЫХ ПОКАЗАТЕЛЕЙ, СОДЕРЖАЩИХСЯ В ОСНОВНОЙ ЧАСТИ МЕСТНЫХ НОРМАТИВОВ ГРАДОСТРОИТЕЛЬНОГО ПРОЕКТИРОВАНИЯ ГОРОДСКОГО ОКРУГА ТРОИЦК В ГОРОДЕ МОСКВЕ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_Toc36126006 \h </w:instrTex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="002C6B9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19</w:t>
        </w:r>
        <w:r w:rsidR="00CD0D1D" w:rsidRPr="005202F0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D0D1D" w:rsidRPr="009E228E" w:rsidRDefault="00CD0D1D" w:rsidP="00CD0D1D">
      <w:pPr>
        <w:tabs>
          <w:tab w:val="right" w:leader="dot" w:pos="9628"/>
        </w:tabs>
        <w:spacing w:after="10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ЧАСТЬ   3.  </w:t>
      </w:r>
      <w:r w:rsidRPr="005202F0">
        <w:rPr>
          <w:rFonts w:ascii="Times New Roman" w:eastAsia="Calibri" w:hAnsi="Times New Roman" w:cs="Times New Roman"/>
          <w:noProof/>
          <w:sz w:val="24"/>
          <w:szCs w:val="24"/>
        </w:rPr>
        <w:t xml:space="preserve">ПРАВИЛА И ОБЛАСТЬ ПРИМЕНЕНИЯ РАСЧЁТНЫХ ПОКАЗАТЕЛЕЙ, СОДЕРЖАЩИХСЯ В ОСНОВНОЙ ЧАСТИ МЕСТНЫХ НОРМАТИВОВ ГРАДОСТРОИТЕЛЬНОГО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202F0">
        <w:rPr>
          <w:rFonts w:ascii="Times New Roman" w:eastAsia="Calibri" w:hAnsi="Times New Roman" w:cs="Times New Roman"/>
          <w:noProof/>
          <w:sz w:val="24"/>
          <w:szCs w:val="24"/>
        </w:rPr>
        <w:t>ПРОЕКТИРОВАНИЯ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5202F0">
        <w:rPr>
          <w:rFonts w:ascii="Times New Roman" w:eastAsia="Calibri" w:hAnsi="Times New Roman" w:cs="Times New Roman"/>
          <w:noProof/>
          <w:sz w:val="24"/>
          <w:szCs w:val="24"/>
        </w:rPr>
        <w:t xml:space="preserve"> ГРОДСКОГО ОКРУГА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202F0">
        <w:rPr>
          <w:rFonts w:ascii="Times New Roman" w:eastAsia="Calibri" w:hAnsi="Times New Roman" w:cs="Times New Roman"/>
          <w:noProof/>
          <w:sz w:val="24"/>
          <w:szCs w:val="24"/>
        </w:rPr>
        <w:t xml:space="preserve"> ТРОИЦК В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ГОРОДЕ   МОСКВЕ……………………………………………………………………………….</w:t>
      </w:r>
      <w:r w:rsidR="00915FB2">
        <w:rPr>
          <w:rFonts w:ascii="Times New Roman" w:eastAsia="Calibri" w:hAnsi="Times New Roman" w:cs="Times New Roman"/>
          <w:noProof/>
          <w:sz w:val="24"/>
          <w:szCs w:val="24"/>
        </w:rPr>
        <w:t>27</w:t>
      </w:r>
    </w:p>
    <w:p w:rsidR="00CD0D1D" w:rsidRDefault="00CD0D1D" w:rsidP="00CD0D1D">
      <w:pPr>
        <w:tabs>
          <w:tab w:val="right" w:leader="dot" w:pos="9628"/>
        </w:tabs>
        <w:spacing w:after="1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D0D1D" w:rsidRDefault="00CD0D1D" w:rsidP="00CD0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D" w:rsidRDefault="00CD0D1D" w:rsidP="00CD0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D" w:rsidRPr="00D61FEF" w:rsidRDefault="00CD0D1D" w:rsidP="00CD0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МЕСТНЫЕ </w:t>
      </w:r>
      <w:r w:rsidRPr="00D61FEF">
        <w:rPr>
          <w:rFonts w:ascii="Times New Roman" w:hAnsi="Times New Roman" w:cs="Times New Roman"/>
          <w:b/>
          <w:sz w:val="24"/>
          <w:szCs w:val="24"/>
        </w:rPr>
        <w:t xml:space="preserve">НОРМАТИВЫ ГРАДОСТРОИТЕЛЬНОГО ПРОЕКТИРОВАНИЯ ГОРОДСКОГО ОКРУГА ТРОИЦК В </w:t>
      </w:r>
      <w:proofErr w:type="gramStart"/>
      <w:r w:rsidRPr="00D61FEF">
        <w:rPr>
          <w:rFonts w:ascii="Times New Roman" w:hAnsi="Times New Roman" w:cs="Times New Roman"/>
          <w:b/>
          <w:sz w:val="24"/>
          <w:szCs w:val="24"/>
        </w:rPr>
        <w:t>ГОРОДЕ</w:t>
      </w:r>
      <w:proofErr w:type="gramEnd"/>
      <w:r w:rsidRPr="00D61FEF">
        <w:rPr>
          <w:rFonts w:ascii="Times New Roman" w:hAnsi="Times New Roman" w:cs="Times New Roman"/>
          <w:b/>
          <w:sz w:val="24"/>
          <w:szCs w:val="24"/>
        </w:rPr>
        <w:t xml:space="preserve"> МОСКВЕ</w:t>
      </w:r>
    </w:p>
    <w:p w:rsidR="00CD0D1D" w:rsidRPr="003A0A4F" w:rsidRDefault="00CD0D1D" w:rsidP="00CD0D1D">
      <w:pPr>
        <w:pStyle w:val="1"/>
      </w:pPr>
      <w:r w:rsidRPr="00094118">
        <w:rPr>
          <w:lang w:val="ru-RU"/>
        </w:rPr>
        <w:t xml:space="preserve">1. </w:t>
      </w:r>
      <w:bookmarkStart w:id="0" w:name="_Toc36125994"/>
      <w:r w:rsidRPr="003A0A4F">
        <w:t>Общие положения</w:t>
      </w:r>
      <w:bookmarkEnd w:id="0"/>
    </w:p>
    <w:p w:rsidR="00CD0D1D" w:rsidRPr="00E16A48" w:rsidRDefault="00CD0D1D" w:rsidP="00CD0D1D">
      <w:pPr>
        <w:tabs>
          <w:tab w:val="center" w:pos="4677"/>
          <w:tab w:val="left" w:pos="6320"/>
        </w:tabs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Местные нормативы градостроительного проектирования городского округа Троицк в городе Москве (далее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также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– НГП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, нормативы 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градостроительного проектирования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) разработаны в соответствии с требованиями Федерального </w:t>
      </w:r>
      <w:r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акона </w:t>
      </w:r>
      <w:r>
        <w:rPr>
          <w:rFonts w:ascii="Times New Roman" w:eastAsia="TimesNewRomanPSMT" w:hAnsi="Times New Roman" w:cs="Times New Roman"/>
          <w:sz w:val="24"/>
          <w:szCs w:val="24"/>
        </w:rPr>
        <w:t>Российской Федерации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 от 29 декабря 2004 г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190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ФЗ «Градостроительный кодекс Российской Федерации»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с целью обеспечения и защиты прав населения на благоприятные условия жизнедеятельности при реализации положений Генерального плана городского округа Троицк в городе Москве.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D0D1D" w:rsidRPr="00E16A48" w:rsidRDefault="00CD0D1D" w:rsidP="00CD0D1D">
      <w:pPr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6A48">
        <w:rPr>
          <w:rFonts w:ascii="Times New Roman" w:eastAsia="TimesNewRomanPSMT" w:hAnsi="Times New Roman" w:cs="Times New Roman"/>
          <w:sz w:val="24"/>
          <w:szCs w:val="24"/>
        </w:rPr>
        <w:t>Нормативы градостроительного проектирования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устанавливают расчетные показатели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41846">
        <w:rPr>
          <w:rFonts w:ascii="Times New Roman" w:eastAsia="TimesNewRomanPSMT" w:hAnsi="Times New Roman" w:cs="Times New Roman"/>
          <w:sz w:val="24"/>
          <w:szCs w:val="24"/>
        </w:rPr>
        <w:t>минимально допустимого уровня обеспеченности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341846">
        <w:rPr>
          <w:rFonts w:ascii="Times New Roman" w:eastAsia="TimesNewRomanPSMT" w:hAnsi="Times New Roman" w:cs="Times New Roman"/>
          <w:sz w:val="24"/>
          <w:szCs w:val="24"/>
        </w:rPr>
        <w:t>максимально допустимого уровня территориальной доступности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применительно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  <w:r w:rsidRPr="00E16A4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D0D1D" w:rsidRPr="00E16A48" w:rsidRDefault="00CD0D1D" w:rsidP="00CD0D1D">
      <w:pPr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объектам торговли и обслуживания, элементам жилых территорий, 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обеспеч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ивающим 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комфорт </w:t>
      </w:r>
      <w:r w:rsidRPr="0025623F">
        <w:rPr>
          <w:rFonts w:ascii="Times New Roman" w:eastAsia="TimesNewRomanPSMT" w:hAnsi="Times New Roman" w:cs="Times New Roman"/>
          <w:sz w:val="24"/>
          <w:szCs w:val="24"/>
        </w:rPr>
        <w:t>и благоприятны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25623F">
        <w:rPr>
          <w:rFonts w:ascii="Times New Roman" w:eastAsia="TimesNewRomanPSMT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я 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проживания в </w:t>
      </w:r>
      <w:proofErr w:type="gramStart"/>
      <w:r w:rsidRPr="00E16A48">
        <w:rPr>
          <w:rFonts w:ascii="Times New Roman" w:eastAsia="TimesNewRomanPSMT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жилого назначения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D0D1D" w:rsidRPr="00E16A48" w:rsidRDefault="00CD0D1D" w:rsidP="00CD0D1D">
      <w:pPr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6A48">
        <w:rPr>
          <w:rFonts w:ascii="Times New Roman" w:eastAsia="TimesNewRomanPSMT" w:hAnsi="Times New Roman" w:cs="Times New Roman"/>
          <w:sz w:val="24"/>
          <w:szCs w:val="24"/>
        </w:rPr>
        <w:t>б)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объектам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электро</w:t>
      </w:r>
      <w:r>
        <w:rPr>
          <w:rFonts w:ascii="Times New Roman" w:eastAsia="TimesNewRomanPSMT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, газо- и водоснабжения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населения, водоотведени</w:t>
      </w:r>
      <w:r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D0D1D" w:rsidRPr="00E16A48" w:rsidRDefault="00CD0D1D" w:rsidP="00CD0D1D">
      <w:pPr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6A48">
        <w:rPr>
          <w:rFonts w:ascii="Times New Roman" w:eastAsia="TimesNewRomanPSMT" w:hAnsi="Times New Roman" w:cs="Times New Roman"/>
          <w:sz w:val="24"/>
          <w:szCs w:val="24"/>
        </w:rPr>
        <w:t>в)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объектам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транспорта местного значения;</w:t>
      </w:r>
    </w:p>
    <w:p w:rsidR="00CD0D1D" w:rsidRDefault="00CD0D1D" w:rsidP="00CD0D1D">
      <w:pPr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6A48">
        <w:rPr>
          <w:rFonts w:ascii="Times New Roman" w:eastAsia="TimesNewRomanPSMT" w:hAnsi="Times New Roman" w:cs="Times New Roman"/>
          <w:sz w:val="24"/>
          <w:szCs w:val="24"/>
        </w:rPr>
        <w:t>г)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объектам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16A48">
        <w:rPr>
          <w:rFonts w:ascii="Times New Roman" w:eastAsia="TimesNewRomanPSMT" w:hAnsi="Times New Roman" w:cs="Times New Roman"/>
          <w:sz w:val="24"/>
          <w:szCs w:val="24"/>
        </w:rPr>
        <w:t>физической</w:t>
      </w:r>
      <w:proofErr w:type="gramEnd"/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культуры и массового спорта, образования, здравоохранения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D0D1D" w:rsidRPr="00E16A48" w:rsidRDefault="00CD0D1D" w:rsidP="00E67A42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д)</w:t>
      </w:r>
      <w:r w:rsidRPr="00926CCD">
        <w:rPr>
          <w:rFonts w:ascii="Times New Roman" w:eastAsia="TimesNewRomanPSMT" w:hAnsi="Times New Roman" w:cs="Times New Roman"/>
          <w:sz w:val="24"/>
          <w:szCs w:val="24"/>
        </w:rPr>
        <w:t xml:space="preserve"> объектам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обработки, </w:t>
      </w:r>
      <w:r w:rsidRPr="00BF697C">
        <w:rPr>
          <w:rFonts w:ascii="Times New Roman" w:eastAsia="TimesNewRomanPSMT" w:hAnsi="Times New Roman" w:cs="Times New Roman"/>
          <w:sz w:val="24"/>
          <w:szCs w:val="24"/>
        </w:rPr>
        <w:t>утилизации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обезвреживания, 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размещения твердых коммунальных отходов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(далее – ТКО)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D0D1D" w:rsidRPr="00E16A48" w:rsidRDefault="00CD0D1D" w:rsidP="00E67A42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е) озеленённым (рекреационным) территориям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D0D1D" w:rsidRDefault="00CD0D1D" w:rsidP="00E67A42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6A48">
        <w:rPr>
          <w:rFonts w:ascii="Times New Roman" w:eastAsia="TimesNewRomanPSMT" w:hAnsi="Times New Roman" w:cs="Times New Roman"/>
          <w:sz w:val="24"/>
          <w:szCs w:val="24"/>
        </w:rPr>
        <w:t>Нормативы градостроительного проектирования устанавливаются для применения при разработке документов территориального планирования, документации по планировке территории.</w:t>
      </w:r>
      <w:r w:rsidRPr="00F464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застроенных 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территориях</w:t>
      </w:r>
      <w:r>
        <w:rPr>
          <w:rFonts w:ascii="Times New Roman" w:eastAsia="TimesNewRomanPSMT" w:hAnsi="Times New Roman" w:cs="Times New Roman"/>
          <w:sz w:val="24"/>
          <w:szCs w:val="24"/>
        </w:rPr>
        <w:t>, в отношении которых не предусматривается разработка документации по планировке территорий,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 xml:space="preserve"> нормативы градостроительного проектирования не применяются. Для производственных, научно-производственных территорий </w:t>
      </w:r>
      <w:r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E16A48">
        <w:rPr>
          <w:rFonts w:ascii="Times New Roman" w:eastAsia="TimesNewRomanPSMT" w:hAnsi="Times New Roman" w:cs="Times New Roman"/>
          <w:sz w:val="24"/>
          <w:szCs w:val="24"/>
        </w:rPr>
        <w:t>ормативы градостроительного проектирования не устанавливаются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67A42" w:rsidRPr="00E67A42" w:rsidRDefault="00E67A42" w:rsidP="00E67A42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7A42" w:rsidRDefault="00CD0D1D" w:rsidP="00E67A42">
      <w:pPr>
        <w:pStyle w:val="1"/>
        <w:spacing w:after="0" w:line="240" w:lineRule="auto"/>
        <w:ind w:left="0" w:right="851"/>
        <w:rPr>
          <w:lang w:val="ru-RU"/>
        </w:rPr>
      </w:pPr>
      <w:r>
        <w:rPr>
          <w:lang w:val="ru-RU"/>
        </w:rPr>
        <w:t>2</w:t>
      </w:r>
      <w:r w:rsidRPr="00B2291C">
        <w:rPr>
          <w:lang w:val="ru-RU"/>
        </w:rPr>
        <w:t>.</w:t>
      </w:r>
      <w:r>
        <w:rPr>
          <w:lang w:val="ru-RU"/>
        </w:rPr>
        <w:t xml:space="preserve"> Термины и определения</w:t>
      </w:r>
    </w:p>
    <w:p w:rsidR="00E67A42" w:rsidRPr="00E67A42" w:rsidRDefault="00E67A42" w:rsidP="00E67A42">
      <w:pPr>
        <w:spacing w:after="0" w:line="240" w:lineRule="auto"/>
      </w:pPr>
    </w:p>
    <w:p w:rsidR="00CD0D1D" w:rsidRPr="0047706F" w:rsidRDefault="00CD0D1D" w:rsidP="00E67A4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47706F">
        <w:rPr>
          <w:rFonts w:ascii="Times New Roman" w:eastAsia="TimesNewRomanPSMT" w:hAnsi="Times New Roman" w:cs="Times New Roman"/>
          <w:sz w:val="24"/>
          <w:szCs w:val="24"/>
        </w:rPr>
        <w:t>Для целей применения настоящих НГП</w:t>
      </w:r>
      <w:proofErr w:type="gramStart"/>
      <w:r w:rsidRPr="004770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proofErr w:type="gramEnd"/>
      <w:r w:rsidRPr="0047706F">
        <w:rPr>
          <w:rFonts w:ascii="Times New Roman" w:eastAsia="TimesNewRomanPSMT" w:hAnsi="Times New Roman" w:cs="Times New Roman"/>
          <w:sz w:val="24"/>
          <w:szCs w:val="24"/>
        </w:rPr>
        <w:t xml:space="preserve"> установлены следующие термины и определения:</w:t>
      </w:r>
    </w:p>
    <w:p w:rsidR="00CD0D1D" w:rsidRPr="00435926" w:rsidRDefault="00CD0D1D" w:rsidP="00E67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FEF">
        <w:rPr>
          <w:rFonts w:ascii="Times New Roman" w:eastAsia="TimesNewRomanPSMT" w:hAnsi="Times New Roman" w:cs="Times New Roman"/>
          <w:b/>
          <w:sz w:val="24"/>
          <w:szCs w:val="24"/>
        </w:rPr>
        <w:t>Минимально допустимый уровень обеспеченности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расчётный количественный показатель минимально допустимого уровня обеспечения населения города Троицк необходимыми для благоприят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ных условий жизнедеятельности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объектами</w:t>
      </w:r>
    </w:p>
    <w:p w:rsidR="00CD0D1D" w:rsidRPr="00D61FEF" w:rsidRDefault="00CD0D1D" w:rsidP="00E67A42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1FEF">
        <w:rPr>
          <w:rFonts w:ascii="Times New Roman" w:eastAsia="TimesNewRomanPSMT" w:hAnsi="Times New Roman" w:cs="Times New Roman"/>
          <w:b/>
          <w:sz w:val="24"/>
          <w:szCs w:val="24"/>
        </w:rPr>
        <w:t>Максимально допустимый уровень территориальной доступности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количественный показатель максимально допустимого расстояния, определяемый по радиусу от границы земельного участка размещения необходимого для благоприят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ных условий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жизнедеятельности объекта до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объектов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жил</w:t>
      </w:r>
      <w:r>
        <w:rPr>
          <w:rFonts w:ascii="Times New Roman" w:eastAsia="TimesNewRomanPSMT" w:hAnsi="Times New Roman" w:cs="Times New Roman"/>
          <w:sz w:val="24"/>
          <w:szCs w:val="24"/>
        </w:rPr>
        <w:t>ого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назначения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или по времени преодоления расстояния по транспортно-пешеходному маршруту.</w:t>
      </w:r>
    </w:p>
    <w:p w:rsidR="00CD0D1D" w:rsidRPr="00D61FEF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2268">
        <w:rPr>
          <w:rFonts w:ascii="Times New Roman" w:eastAsia="TimesNewRomanPSMT" w:hAnsi="Times New Roman" w:cs="Times New Roman"/>
          <w:b/>
          <w:sz w:val="24"/>
          <w:szCs w:val="24"/>
        </w:rPr>
        <w:t>Транспортно-пешеходная доступность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объекта определяется в </w:t>
      </w:r>
      <w:proofErr w:type="gramStart"/>
      <w:r w:rsidRPr="00D61FEF">
        <w:rPr>
          <w:rFonts w:ascii="Times New Roman" w:eastAsia="TimesNewRomanPSMT" w:hAnsi="Times New Roman" w:cs="Times New Roman"/>
          <w:sz w:val="24"/>
          <w:szCs w:val="24"/>
        </w:rPr>
        <w:t>минутах</w:t>
      </w:r>
      <w:proofErr w:type="gramEnd"/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продолжительности маршрута с учётом средней скорости движения общественного транспорта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909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времени подхода к остановке общественного транспорта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D0D1D" w:rsidRPr="00D61FEF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1FEF">
        <w:rPr>
          <w:rFonts w:ascii="Times New Roman" w:eastAsia="TimesNewRomanPSMT" w:hAnsi="Times New Roman" w:cs="Times New Roman"/>
          <w:b/>
          <w:sz w:val="24"/>
          <w:szCs w:val="24"/>
        </w:rPr>
        <w:t>Многоквартирные дома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– жилые дома, предназначенные для размещения более чем двух квартир, помещений общего пользования,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4E58">
        <w:rPr>
          <w:rFonts w:ascii="Times New Roman" w:eastAsia="TimesNewRomanPSMT" w:hAnsi="Times New Roman" w:cs="Times New Roman"/>
          <w:sz w:val="24"/>
          <w:szCs w:val="24"/>
        </w:rPr>
        <w:t xml:space="preserve">не являющиеся частями квартир, иные </w:t>
      </w:r>
      <w:r w:rsidRPr="00B74E58">
        <w:rPr>
          <w:rFonts w:ascii="Times New Roman" w:eastAsia="TimesNewRomanPSMT" w:hAnsi="Times New Roman" w:cs="Times New Roman"/>
          <w:sz w:val="24"/>
          <w:szCs w:val="24"/>
        </w:rPr>
        <w:lastRenderedPageBreak/>
        <w:t>помещения в данном доме, не принадлежащие отдельным собственникам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4E58">
        <w:rPr>
          <w:rFonts w:ascii="Times New Roman" w:eastAsia="TimesNewRomanPSMT" w:hAnsi="Times New Roman" w:cs="Times New Roman"/>
          <w:sz w:val="24"/>
          <w:szCs w:val="24"/>
        </w:rPr>
        <w:t>внутридомовые системы инженерно-технического обеспечения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61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разделяемые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Pr="00D61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этажности на многоэтажные (свыше 9 этажей), </w:t>
      </w:r>
      <w:proofErr w:type="spellStart"/>
      <w:r w:rsidRPr="00D61FEF">
        <w:rPr>
          <w:rFonts w:ascii="Times New Roman" w:eastAsia="Calibri" w:hAnsi="Times New Roman" w:cs="Times New Roman"/>
          <w:sz w:val="24"/>
          <w:szCs w:val="24"/>
          <w:lang w:eastAsia="ru-RU"/>
        </w:rPr>
        <w:t>среднеэтажные</w:t>
      </w:r>
      <w:proofErr w:type="spellEnd"/>
      <w:r w:rsidRPr="00D61F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(от 5 до 8 этажей включительно) и малоэтажные (до 4 этажей, включая мансардный).</w:t>
      </w:r>
      <w:r w:rsidRPr="00D6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D0D1D" w:rsidRPr="004B7CB1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B7CB1">
        <w:rPr>
          <w:rFonts w:ascii="Times New Roman" w:eastAsia="TimesNewRomanPSMT" w:hAnsi="Times New Roman" w:cs="Times New Roman"/>
          <w:b/>
          <w:sz w:val="24"/>
          <w:szCs w:val="24"/>
        </w:rPr>
        <w:t>Индивидуальные жилые дома</w:t>
      </w:r>
      <w:r w:rsidRPr="004B7CB1">
        <w:rPr>
          <w:rFonts w:ascii="Times New Roman" w:eastAsia="TimesNewRomanPSMT" w:hAnsi="Times New Roman" w:cs="Times New Roman"/>
          <w:sz w:val="24"/>
          <w:szCs w:val="24"/>
        </w:rPr>
        <w:t xml:space="preserve"> – отдельно стоящие здания с количеством наземных этажей не более чем три, высотой не более двадцати метров, которые состоят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предназначенных для раздела на самостоятельные объекты недвижимости, расположенные на отдельных земельных участках, имеющих самостоятельные отдельные выходы</w:t>
      </w:r>
      <w:proofErr w:type="gramEnd"/>
      <w:r w:rsidRPr="004B7CB1">
        <w:rPr>
          <w:rFonts w:ascii="Times New Roman" w:eastAsia="TimesNewRomanPSMT" w:hAnsi="Times New Roman" w:cs="Times New Roman"/>
          <w:sz w:val="24"/>
          <w:szCs w:val="24"/>
        </w:rPr>
        <w:t xml:space="preserve"> (выезды) на территорию общего пользования, к транспортным коммуникациям общего пользования.</w:t>
      </w:r>
    </w:p>
    <w:p w:rsidR="00CD0D1D" w:rsidRPr="002854B9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854B9">
        <w:rPr>
          <w:rFonts w:ascii="Times New Roman" w:eastAsia="TimesNewRomanPSMT" w:hAnsi="Times New Roman" w:cs="Times New Roman"/>
          <w:b/>
          <w:sz w:val="24"/>
          <w:szCs w:val="24"/>
        </w:rPr>
        <w:t>Жилые дома блокированной застройки</w:t>
      </w:r>
      <w:r w:rsidRPr="002854B9">
        <w:rPr>
          <w:rFonts w:ascii="Times New Roman" w:eastAsia="TimesNewRomanPSMT" w:hAnsi="Times New Roman" w:cs="Times New Roman"/>
          <w:sz w:val="24"/>
          <w:szCs w:val="24"/>
        </w:rPr>
        <w:t xml:space="preserve"> – жилые дома с количеством этажей не более чем три, состоящие из нескольких жилых блоков, количество которых не превышает десять и каждый из которых предназначен для проживания одной семьи, имеет общую стену (стены) без проёмов с соседним блоком или соседними блоками и расположен на отдельном земельном участке и имеет самостоятельные отдельные выходы (выезды) на территорию общего пользования</w:t>
      </w:r>
      <w:proofErr w:type="gramEnd"/>
      <w:r w:rsidRPr="002854B9">
        <w:rPr>
          <w:rFonts w:ascii="Times New Roman" w:eastAsia="TimesNewRomanPSMT" w:hAnsi="Times New Roman" w:cs="Times New Roman"/>
          <w:sz w:val="24"/>
          <w:szCs w:val="24"/>
        </w:rPr>
        <w:t>, к транспортным коммуникациям общего пользования.</w:t>
      </w:r>
    </w:p>
    <w:p w:rsidR="00CD0D1D" w:rsidRPr="00435926" w:rsidRDefault="00CD0D1D" w:rsidP="00CD0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4B9">
        <w:rPr>
          <w:rFonts w:ascii="Times New Roman" w:eastAsia="Calibri" w:hAnsi="Times New Roman" w:cs="Times New Roman"/>
          <w:b/>
          <w:sz w:val="24"/>
          <w:szCs w:val="24"/>
        </w:rPr>
        <w:t>Квартал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854B9">
        <w:rPr>
          <w:rFonts w:ascii="Times New Roman" w:eastAsia="Calibri" w:hAnsi="Times New Roman" w:cs="Times New Roman"/>
          <w:b/>
          <w:sz w:val="24"/>
          <w:szCs w:val="24"/>
        </w:rPr>
        <w:t xml:space="preserve">микрорайон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элемент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планировочной стру</w:t>
      </w:r>
      <w:r>
        <w:rPr>
          <w:rFonts w:ascii="Times New Roman" w:eastAsia="Calibri" w:hAnsi="Times New Roman" w:cs="Times New Roman"/>
          <w:sz w:val="24"/>
          <w:szCs w:val="24"/>
        </w:rPr>
        <w:t>ктуры, территории, ограниченные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красными линиями территорий общего пользования улично-дорожной сети, либо утвержденными границами территорий иного функционального назначения. Микрорайон состоит из одного или нескольких кварталов.</w:t>
      </w:r>
    </w:p>
    <w:p w:rsidR="00CD0D1D" w:rsidRPr="002854B9" w:rsidRDefault="00CD0D1D" w:rsidP="00CD0D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4B9">
        <w:rPr>
          <w:rFonts w:ascii="Times New Roman" w:eastAsia="Calibri" w:hAnsi="Times New Roman" w:cs="Times New Roman"/>
          <w:b/>
          <w:sz w:val="24"/>
          <w:szCs w:val="24"/>
        </w:rPr>
        <w:t>Объекты дошкольного образования (детские сады)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объекты, предназначенные для размещения образовательных организаций, осуществляющих в </w:t>
      </w:r>
      <w:proofErr w:type="gramStart"/>
      <w:r w:rsidRPr="002854B9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основной своей цели образовательную деятельность по программам дошкольного образования, присмотр и уход за детьми</w:t>
      </w:r>
      <w:r w:rsidRPr="002854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(далее также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ДОО).</w:t>
      </w:r>
    </w:p>
    <w:p w:rsidR="00CD0D1D" w:rsidRPr="002854B9" w:rsidRDefault="00CD0D1D" w:rsidP="00CD0D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4B9">
        <w:rPr>
          <w:rFonts w:ascii="Times New Roman" w:eastAsia="Calibri" w:hAnsi="Times New Roman" w:cs="Times New Roman"/>
          <w:b/>
          <w:sz w:val="24"/>
          <w:szCs w:val="24"/>
        </w:rPr>
        <w:t>Объекты общего образования (школы)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объекты, предназначенные для размещения образовательных организаций, осуществляющих в </w:t>
      </w:r>
      <w:proofErr w:type="gramStart"/>
      <w:r w:rsidRPr="002854B9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основной своей цели образовательную деятельность по программам начального общего, основного общего и/или среднего общего образования (далее также – ОО).</w:t>
      </w:r>
    </w:p>
    <w:p w:rsidR="00CD0D1D" w:rsidRPr="002854B9" w:rsidRDefault="00CD0D1D" w:rsidP="00CD0D1D">
      <w:pPr>
        <w:spacing w:after="0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854B9">
        <w:rPr>
          <w:rFonts w:ascii="Times New Roman" w:eastAsia="Calibri" w:hAnsi="Times New Roman" w:cs="Times New Roman"/>
          <w:b/>
          <w:sz w:val="24"/>
          <w:szCs w:val="24"/>
        </w:rPr>
        <w:t>Объекты дополнительного образования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– объекты размещения образовательной организации, осуществляющей в качестве основной своей цели образовательную деятельность по дополнительным общеразвивающим программам как для детей, так и для взрослых </w:t>
      </w:r>
      <w:r w:rsidRPr="002854B9">
        <w:rPr>
          <w:rFonts w:ascii="Times New Roman" w:eastAsia="Batang" w:hAnsi="Times New Roman" w:cs="Times New Roman"/>
          <w:sz w:val="24"/>
          <w:szCs w:val="24"/>
        </w:rPr>
        <w:t>по нескольким направлениям или областям культурной деятельности (центры творчества, школы искусств, музыкальные и художественные школы, дворцы детско-юношеского творчества).</w:t>
      </w:r>
    </w:p>
    <w:p w:rsidR="00CD0D1D" w:rsidRPr="002854B9" w:rsidRDefault="00CD0D1D" w:rsidP="00CD0D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4B9">
        <w:rPr>
          <w:rFonts w:ascii="Times New Roman" w:eastAsia="Calibri" w:hAnsi="Times New Roman" w:cs="Times New Roman"/>
          <w:b/>
          <w:sz w:val="24"/>
          <w:szCs w:val="24"/>
        </w:rPr>
        <w:t>Плоскостное спортивное сооружение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объект массового спорта с полем (площадкой) открытого типа для занятий физкультурой и спортом, а также для проведения мероприятий по различным видам спорта.</w:t>
      </w:r>
    </w:p>
    <w:p w:rsidR="00CD0D1D" w:rsidRPr="00435926" w:rsidRDefault="00CD0D1D" w:rsidP="00CD0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4B9">
        <w:rPr>
          <w:rFonts w:ascii="Times New Roman" w:eastAsia="Calibri" w:hAnsi="Times New Roman" w:cs="Times New Roman"/>
          <w:b/>
          <w:sz w:val="24"/>
          <w:szCs w:val="24"/>
        </w:rPr>
        <w:t>Крытые объекты массового спорта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объекты спорта в </w:t>
      </w:r>
      <w:proofErr w:type="gramStart"/>
      <w:r w:rsidRPr="002854B9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спортивных залов общего пользования, бассейнов и катков общего пользования, помещений для занятий физкультурой и спортом, а также для проведения мероприятий по различным видам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D1D" w:rsidRPr="002854B9" w:rsidRDefault="00CD0D1D" w:rsidP="00CD0D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54B9">
        <w:rPr>
          <w:rFonts w:ascii="Times New Roman" w:eastAsia="Calibri" w:hAnsi="Times New Roman" w:cs="Times New Roman"/>
          <w:b/>
          <w:sz w:val="24"/>
          <w:szCs w:val="24"/>
        </w:rPr>
        <w:t xml:space="preserve">Жилые </w:t>
      </w:r>
      <w:r w:rsidRPr="002854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микрорайоны </w:t>
      </w:r>
      <w:r w:rsidRPr="002854B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многоквартирной застройки</w:t>
      </w:r>
      <w:r w:rsidRPr="002854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</w:t>
      </w:r>
      <w:r w:rsidRPr="002854B9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 кварталов, площадь которых не превышает</w:t>
      </w:r>
      <w:r w:rsidRPr="002854B9" w:rsidDel="00FA61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54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40 га, предназначенные для размещения </w:t>
      </w:r>
      <w:r w:rsidRPr="002854B9">
        <w:rPr>
          <w:rFonts w:ascii="Times New Roman" w:eastAsia="Calibri" w:hAnsi="Times New Roman" w:cs="Times New Roman"/>
          <w:sz w:val="24"/>
          <w:szCs w:val="24"/>
        </w:rPr>
        <w:t>многоквартирных, преимущественно средне-, многоэтажных домов, а также объектов дошкольного и школьного общего образования, иных объектов обсл</w:t>
      </w:r>
      <w:r>
        <w:rPr>
          <w:rFonts w:ascii="Times New Roman" w:eastAsia="Calibri" w:hAnsi="Times New Roman" w:cs="Times New Roman"/>
          <w:sz w:val="24"/>
          <w:szCs w:val="24"/>
        </w:rPr>
        <w:t>уживания социального назначения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, мест </w:t>
      </w:r>
      <w:r w:rsidRPr="002854B9">
        <w:rPr>
          <w:rFonts w:ascii="Times New Roman" w:eastAsia="Calibri" w:hAnsi="Times New Roman" w:cs="Times New Roman"/>
          <w:sz w:val="24"/>
          <w:szCs w:val="24"/>
        </w:rPr>
        <w:lastRenderedPageBreak/>
        <w:t>постоянного и временного хранения инди</w:t>
      </w:r>
      <w:r>
        <w:rPr>
          <w:rFonts w:ascii="Times New Roman" w:eastAsia="Calibri" w:hAnsi="Times New Roman" w:cs="Times New Roman"/>
          <w:sz w:val="24"/>
          <w:szCs w:val="24"/>
        </w:rPr>
        <w:t>видуальных легковых автомобилей</w:t>
      </w:r>
      <w:r w:rsidRPr="002854B9">
        <w:rPr>
          <w:rFonts w:ascii="Times New Roman" w:eastAsia="Calibri" w:hAnsi="Times New Roman" w:cs="Times New Roman"/>
          <w:sz w:val="24"/>
          <w:szCs w:val="24"/>
        </w:rPr>
        <w:t>, озеленённых (рекреационных) территорий, в том числе общего пользования, площадок для игр детей и площадок для отдыха (возможно за границами</w:t>
      </w:r>
      <w:proofErr w:type="gramEnd"/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квартала), мест (площадок) накопления ТКО – в установленной максимально допустимой пешеходной доступности от жилых  домов.</w:t>
      </w:r>
    </w:p>
    <w:p w:rsidR="00CD0D1D" w:rsidRPr="002854B9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54B9">
        <w:rPr>
          <w:rFonts w:ascii="Times New Roman" w:eastAsia="TimesNewRomanPSMT" w:hAnsi="Times New Roman" w:cs="Times New Roman"/>
          <w:b/>
          <w:sz w:val="24"/>
          <w:szCs w:val="24"/>
        </w:rPr>
        <w:t>Жилые районы многоквартирной застройки</w:t>
      </w:r>
      <w:r w:rsidRPr="002854B9">
        <w:rPr>
          <w:rFonts w:ascii="Times New Roman" w:eastAsia="TimesNewRomanPSMT" w:hAnsi="Times New Roman" w:cs="Times New Roman"/>
          <w:sz w:val="24"/>
          <w:szCs w:val="24"/>
        </w:rPr>
        <w:t xml:space="preserve"> – территории</w:t>
      </w:r>
      <w:r w:rsidRPr="002854B9">
        <w:rPr>
          <w:rFonts w:ascii="Times New Roman" w:eastAsia="Calibri" w:hAnsi="Times New Roman" w:cs="Times New Roman"/>
          <w:color w:val="000000"/>
          <w:sz w:val="24"/>
          <w:szCs w:val="24"/>
        </w:rPr>
        <w:t>, площадь которых не превышает</w:t>
      </w:r>
      <w:r w:rsidRPr="002854B9">
        <w:rPr>
          <w:rFonts w:ascii="Times New Roman" w:eastAsia="TimesNewRomanPSMT" w:hAnsi="Times New Roman" w:cs="Times New Roman"/>
          <w:sz w:val="24"/>
          <w:szCs w:val="24"/>
        </w:rPr>
        <w:t xml:space="preserve"> 120 га, включающие объединённые улицами городского значения кварталы жилых микрорайонов, общественно-деловые объекты образовательного, административно-делового, культурного, торгового, обслуживающего, физкультурно-спортивного назначения, расположенные в нижних этажах многоквартирных домов и на отдельных земельных участках, озеленённые (рекреационные) территории общего пользования  (бульвары, скверы и иные).</w:t>
      </w:r>
    </w:p>
    <w:p w:rsidR="00CD0D1D" w:rsidRPr="002854B9" w:rsidRDefault="00CD0D1D" w:rsidP="00CD0D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54B9">
        <w:rPr>
          <w:rFonts w:ascii="Times New Roman" w:eastAsia="Calibri" w:hAnsi="Times New Roman" w:cs="Times New Roman"/>
          <w:b/>
          <w:sz w:val="24"/>
          <w:szCs w:val="24"/>
        </w:rPr>
        <w:t xml:space="preserve">Малоэтажный градостроительный комплекс (МГК) – </w:t>
      </w:r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комплекс малоэтажной застройки, размещённый на территории от 5 до 25 га с плотностью населения не более 150 человек на 1 га, в состав которого входят участки территории индивидуальной, блокированной, малоэтажной многоквартирной жилой </w:t>
      </w:r>
      <w:r w:rsidRPr="002854B9">
        <w:rPr>
          <w:rFonts w:ascii="Times New Roman" w:eastAsia="TimesNewRomanPSMT" w:hAnsi="Times New Roman" w:cs="Times New Roman"/>
          <w:sz w:val="24"/>
          <w:szCs w:val="24"/>
        </w:rPr>
        <w:t>застройки</w:t>
      </w:r>
      <w:r w:rsidRPr="002854B9">
        <w:rPr>
          <w:rFonts w:ascii="Times New Roman" w:eastAsia="Calibri" w:hAnsi="Times New Roman" w:cs="Times New Roman"/>
          <w:sz w:val="24"/>
          <w:szCs w:val="24"/>
        </w:rPr>
        <w:t>, территории подъездов, проездов, проходов, мест временного хранения индивидуальных легковых автомобилей, мест (площадок) накопления ТКО;</w:t>
      </w:r>
      <w:proofErr w:type="gramEnd"/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в МГК могут входить территории участков объектов </w:t>
      </w:r>
      <w:r>
        <w:rPr>
          <w:rFonts w:ascii="Times New Roman" w:eastAsia="Calibri" w:hAnsi="Times New Roman" w:cs="Times New Roman"/>
          <w:sz w:val="24"/>
          <w:szCs w:val="24"/>
        </w:rPr>
        <w:t>социальной инфраструктуры приближенного обслуживания</w:t>
      </w:r>
      <w:r w:rsidRPr="002854B9">
        <w:rPr>
          <w:rFonts w:ascii="Times New Roman" w:eastAsia="Calibri" w:hAnsi="Times New Roman" w:cs="Times New Roman"/>
          <w:sz w:val="24"/>
          <w:szCs w:val="24"/>
        </w:rPr>
        <w:t>, в том числе ДОО (при необходимости, в случае отсутствия таких объектов в пределах установленного настоящими НГП</w:t>
      </w:r>
      <w:proofErr w:type="gramStart"/>
      <w:r w:rsidRPr="002854B9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854B9">
        <w:rPr>
          <w:rFonts w:ascii="Times New Roman" w:eastAsia="Calibri" w:hAnsi="Times New Roman" w:cs="Times New Roman"/>
          <w:sz w:val="24"/>
          <w:szCs w:val="24"/>
        </w:rPr>
        <w:t xml:space="preserve"> нормативного времени территориальной доступности). </w:t>
      </w:r>
    </w:p>
    <w:p w:rsidR="00CD0D1D" w:rsidRPr="00715E89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E89">
        <w:rPr>
          <w:rFonts w:ascii="Times New Roman" w:eastAsia="Calibri" w:hAnsi="Times New Roman" w:cs="Times New Roman"/>
          <w:b/>
          <w:sz w:val="24"/>
          <w:szCs w:val="24"/>
        </w:rPr>
        <w:t>Малоэтажный жилой район</w:t>
      </w:r>
      <w:r w:rsidRPr="00715E89">
        <w:rPr>
          <w:rFonts w:ascii="Times New Roman" w:eastAsia="TimesNewRomanPSMT" w:hAnsi="Times New Roman" w:cs="Times New Roman"/>
          <w:sz w:val="24"/>
          <w:szCs w:val="24"/>
        </w:rPr>
        <w:t xml:space="preserve"> –  объединённая улицами районного и (или) городского значения территория малоэтажных градостроительных комплексов, площадью 50 – 150 га, включающая водные рекреационные объекты, физкультурно-спортивные комплексы, озеленённые территории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715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0D1D" w:rsidRPr="00715E89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E89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Многофункциональные районы</w:t>
      </w:r>
      <w:r w:rsidRPr="00715E89">
        <w:rPr>
          <w:rFonts w:ascii="Times New Roman" w:eastAsia="Calibri" w:hAnsi="Times New Roman" w:cs="Times New Roman"/>
          <w:sz w:val="24"/>
          <w:szCs w:val="24"/>
        </w:rPr>
        <w:t xml:space="preserve"> – территории, </w:t>
      </w:r>
      <w:r w:rsidRPr="00715E89">
        <w:rPr>
          <w:rFonts w:ascii="Times New Roman" w:eastAsia="Calibri" w:hAnsi="Times New Roman" w:cs="Times New Roman"/>
          <w:color w:val="000000"/>
          <w:sz w:val="24"/>
          <w:szCs w:val="24"/>
        </w:rPr>
        <w:t>площадь которых не превышает</w:t>
      </w:r>
      <w:r w:rsidRPr="00715E89">
        <w:rPr>
          <w:rFonts w:ascii="Times New Roman" w:eastAsia="Calibri" w:hAnsi="Times New Roman" w:cs="Times New Roman"/>
          <w:sz w:val="24"/>
          <w:szCs w:val="24"/>
        </w:rPr>
        <w:t xml:space="preserve"> 40 га, предназначенные для размещения многоквартирных домов и общественно-деловых объектов культурного, образовательного, административно-делового, торгового назначения, размещаемых в том числе в многоквартирных домах на площади, составляющей не более 15% общей площади таких домов, объединённые общественными пространствами, пешеходными коммуникациями и озеленёнными (рекреационными) территориями общего пользования, доля которых составляет не менее</w:t>
      </w:r>
      <w:proofErr w:type="gramStart"/>
      <w:r w:rsidRPr="00715E8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15E89">
        <w:rPr>
          <w:rFonts w:ascii="Times New Roman" w:eastAsia="Calibri" w:hAnsi="Times New Roman" w:cs="Times New Roman"/>
          <w:sz w:val="24"/>
          <w:szCs w:val="24"/>
        </w:rPr>
        <w:t xml:space="preserve"> чем 3% территории района.</w:t>
      </w:r>
    </w:p>
    <w:p w:rsidR="00CD0D1D" w:rsidRPr="00715E89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5E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Общественно-деловой центр городского значения</w:t>
      </w:r>
      <w:r w:rsidRPr="00715E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715E89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территория</w:t>
      </w:r>
      <w:r w:rsidRPr="00715E89">
        <w:rPr>
          <w:rFonts w:ascii="Times New Roman" w:eastAsia="Calibri" w:hAnsi="Times New Roman" w:cs="Times New Roman"/>
          <w:sz w:val="24"/>
          <w:szCs w:val="24"/>
        </w:rPr>
        <w:t xml:space="preserve">, примыкающая к транспортно-пересадочному узлу в радиусе не более 500 метров, предназначенная для размещения </w:t>
      </w:r>
      <w:r w:rsidRPr="00715E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многоквартирной </w:t>
      </w:r>
      <w:r w:rsidRPr="00715E89">
        <w:rPr>
          <w:rFonts w:ascii="Times New Roman" w:eastAsia="Calibri" w:hAnsi="Times New Roman" w:cs="Times New Roman"/>
          <w:sz w:val="24"/>
          <w:szCs w:val="24"/>
        </w:rPr>
        <w:t>и общественно-деловой застройки, в том числе административно-деловых, культурных, торговых и иных, активно посещаемых объектов (отдельно стоящих и встроенных в многоквартирные дома), объединённой общественным пространством с</w:t>
      </w:r>
      <w:r w:rsidRPr="00715E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озеленёнными (рекреационными) территорриями общего пользования, площадками для игр детей и для отдыха, территориями подъездов, проездов, проходов</w:t>
      </w:r>
      <w:proofErr w:type="gramEnd"/>
      <w:r w:rsidRPr="00715E8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автостоянок</w:t>
      </w:r>
      <w:r w:rsidRPr="00715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D1D" w:rsidRPr="00C80642" w:rsidRDefault="00CD0D1D" w:rsidP="00CD0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806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Функционально-планировочные образования</w:t>
      </w:r>
      <w:r w:rsidRPr="00C806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06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(ФПО)</w:t>
      </w:r>
      <w:r w:rsidRPr="00C806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части функциональных зон, в границах которых застройка и (или) не застраиваемые территории взаимосвязаны и объединены общей системой объектов социальной, инженерной, транспортной инфраструктуры, территориями общего пользования, общественными пространствами.</w:t>
      </w:r>
      <w:proofErr w:type="gramEnd"/>
    </w:p>
    <w:p w:rsidR="00CD0D1D" w:rsidRPr="00C80642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806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lastRenderedPageBreak/>
        <w:t xml:space="preserve">Элементы жилых территорий </w:t>
      </w:r>
      <w:r w:rsidRPr="00C80642">
        <w:rPr>
          <w:rFonts w:ascii="Times New Roman" w:eastAsia="TimesNewRomanPSMT" w:hAnsi="Times New Roman" w:cs="Times New Roman"/>
          <w:sz w:val="24"/>
          <w:szCs w:val="24"/>
        </w:rPr>
        <w:t>– виды территорий, обеспечивающих комфортные и благоприятные условия проживания в объектах жилого назначения на территориях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различных</w:t>
      </w:r>
      <w:r w:rsidRPr="00C80642">
        <w:rPr>
          <w:rFonts w:ascii="Times New Roman" w:eastAsia="TimesNewRomanPSMT" w:hAnsi="Times New Roman" w:cs="Times New Roman"/>
          <w:sz w:val="24"/>
          <w:szCs w:val="24"/>
        </w:rPr>
        <w:t xml:space="preserve"> ФПО.</w:t>
      </w:r>
      <w:proofErr w:type="gramEnd"/>
    </w:p>
    <w:p w:rsidR="00CD0D1D" w:rsidRPr="00C80642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806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Озелененные (рекреационные) территории</w:t>
      </w:r>
      <w:r w:rsidRPr="00C806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806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общего пользования</w:t>
      </w:r>
      <w:r w:rsidRPr="00C806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C806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 застраиваемые территории, не менее 70% поверхности которых занято зелёными насаждениями, организованные в виде газонов, скверов, парков, бульваров, садов, доступные </w:t>
      </w:r>
      <w:r w:rsidRPr="00C80642">
        <w:rPr>
          <w:rFonts w:ascii="Times New Roman" w:eastAsia="TimesNewRomanPSMT" w:hAnsi="Times New Roman" w:cs="Times New Roman"/>
          <w:sz w:val="24"/>
          <w:szCs w:val="24"/>
        </w:rPr>
        <w:t>для неограниченного круга лиц</w:t>
      </w:r>
      <w:r w:rsidRPr="00C806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</w:p>
    <w:p w:rsidR="00CD0D1D" w:rsidRPr="00C80642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C806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Озеленённые (рекреационные) территории в границах ФПО</w:t>
      </w:r>
      <w:r w:rsidRPr="00C806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</w:t>
      </w:r>
      <w:r w:rsidRPr="00C806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озелен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ё</w:t>
      </w:r>
      <w:r w:rsidRPr="00C80642">
        <w:rPr>
          <w:rFonts w:ascii="Times New Roman" w:eastAsia="TimesNewRomanPSMT" w:hAnsi="Times New Roman" w:cs="Times New Roman"/>
          <w:color w:val="000000"/>
          <w:sz w:val="24"/>
          <w:szCs w:val="24"/>
        </w:rPr>
        <w:t>нные территории, включая озелен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ё</w:t>
      </w:r>
      <w:r w:rsidRPr="00C80642">
        <w:rPr>
          <w:rFonts w:ascii="Times New Roman" w:eastAsia="TimesNewRomanPSMT" w:hAnsi="Times New Roman" w:cs="Times New Roman"/>
          <w:color w:val="000000"/>
          <w:sz w:val="24"/>
          <w:szCs w:val="24"/>
        </w:rPr>
        <w:t>нные (рекреационные) территории общего пользования, в границах жилых микрорайонов и районов многоквартирной застройки, малоэтажного градостроительного комплекса, многофункционального района, общественно-делового центра городского значения (без учёта участков ДОО, ООО, озеленения на участках плоскостных спортивных сооружений и на участках иных общественно-деловых объектов*).</w:t>
      </w:r>
      <w:proofErr w:type="gramEnd"/>
    </w:p>
    <w:p w:rsidR="00CD0D1D" w:rsidRPr="00C80642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</w:rPr>
      </w:pPr>
      <w:r w:rsidRPr="00C80642">
        <w:rPr>
          <w:rFonts w:ascii="Times New Roman" w:eastAsia="TimesNewRomanPSMT" w:hAnsi="Times New Roman" w:cs="Times New Roman"/>
        </w:rPr>
        <w:t xml:space="preserve">*в </w:t>
      </w:r>
      <w:proofErr w:type="gramStart"/>
      <w:r w:rsidRPr="00C80642">
        <w:rPr>
          <w:rFonts w:ascii="Times New Roman" w:eastAsia="TimesNewRomanPSMT" w:hAnsi="Times New Roman" w:cs="Times New Roman"/>
        </w:rPr>
        <w:t>кварталах</w:t>
      </w:r>
      <w:proofErr w:type="gramEnd"/>
      <w:r w:rsidRPr="00C80642">
        <w:rPr>
          <w:rFonts w:ascii="Times New Roman" w:eastAsia="TimesNewRomanPSMT" w:hAnsi="Times New Roman" w:cs="Times New Roman"/>
        </w:rPr>
        <w:t>, застроенных многоквартирными и индивидуальными, блокированными домами, – также без учёта озеленения на земельных участках индивидуальных и блокированных домов.</w:t>
      </w:r>
    </w:p>
    <w:p w:rsidR="00CD0D1D" w:rsidRPr="008952C1" w:rsidRDefault="00CD0D1D" w:rsidP="00CD0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proofErr w:type="gramStart"/>
      <w:r w:rsidRPr="00895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Особо охраняемые природные территории</w:t>
      </w:r>
      <w:r w:rsidRPr="00895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5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CD0D1D" w:rsidRPr="00D61FEF" w:rsidRDefault="00CD0D1D" w:rsidP="00CD0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EF">
        <w:rPr>
          <w:rFonts w:ascii="Times New Roman" w:eastAsia="TimesNewRomanPSMT" w:hAnsi="Times New Roman" w:cs="Times New Roman"/>
          <w:b/>
          <w:sz w:val="24"/>
          <w:szCs w:val="24"/>
        </w:rPr>
        <w:t>Площадки для игр детей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D61FEF">
        <w:rPr>
          <w:rFonts w:ascii="Times New Roman" w:hAnsi="Times New Roman" w:cs="Times New Roman"/>
          <w:sz w:val="24"/>
          <w:szCs w:val="24"/>
        </w:rPr>
        <w:t xml:space="preserve"> специально оборудованная территория, предназначенная для игры детей, включающая в себя соответствующие оборудование, покрытие, освещение</w:t>
      </w:r>
      <w:r>
        <w:rPr>
          <w:rFonts w:ascii="Times New Roman" w:hAnsi="Times New Roman" w:cs="Times New Roman"/>
          <w:sz w:val="24"/>
          <w:szCs w:val="24"/>
        </w:rPr>
        <w:t>, иные элементы благоустройства.</w:t>
      </w:r>
    </w:p>
    <w:p w:rsidR="00CD0D1D" w:rsidRPr="00D61FEF" w:rsidRDefault="00CD0D1D" w:rsidP="00CD0D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FEF">
        <w:rPr>
          <w:rFonts w:ascii="Times New Roman" w:hAnsi="Times New Roman" w:cs="Times New Roman"/>
          <w:b/>
          <w:bCs/>
          <w:sz w:val="24"/>
          <w:szCs w:val="24"/>
        </w:rPr>
        <w:t>Площадки для отдыха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61FEF">
        <w:rPr>
          <w:rFonts w:ascii="Times New Roman" w:hAnsi="Times New Roman" w:cs="Times New Roman"/>
          <w:bCs/>
          <w:sz w:val="24"/>
          <w:szCs w:val="24"/>
        </w:rPr>
        <w:t xml:space="preserve"> площадки с озеленением и оборудованием малых архитектурных форм, освещением,</w:t>
      </w:r>
      <w:r w:rsidRPr="00C3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иными элементами благоустройства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61FEF">
        <w:rPr>
          <w:rFonts w:ascii="Times New Roman" w:hAnsi="Times New Roman" w:cs="Times New Roman"/>
          <w:bCs/>
          <w:sz w:val="24"/>
          <w:szCs w:val="24"/>
        </w:rPr>
        <w:t>необходимым</w:t>
      </w:r>
      <w:r>
        <w:rPr>
          <w:rFonts w:ascii="Times New Roman" w:hAnsi="Times New Roman" w:cs="Times New Roman"/>
          <w:bCs/>
          <w:sz w:val="24"/>
          <w:szCs w:val="24"/>
        </w:rPr>
        <w:t xml:space="preserve">и  </w:t>
      </w:r>
      <w:r w:rsidRPr="00D61FEF">
        <w:rPr>
          <w:rFonts w:ascii="Times New Roman" w:hAnsi="Times New Roman" w:cs="Times New Roman"/>
          <w:bCs/>
          <w:sz w:val="24"/>
          <w:szCs w:val="24"/>
        </w:rPr>
        <w:t xml:space="preserve"> для летнего и зимнего отдыха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населения.</w:t>
      </w:r>
    </w:p>
    <w:p w:rsidR="00CD0D1D" w:rsidRDefault="00CD0D1D" w:rsidP="00CD0D1D">
      <w:pPr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1FEF">
        <w:rPr>
          <w:rFonts w:ascii="Times New Roman" w:eastAsia="TimesNewRomanPSMT" w:hAnsi="Times New Roman" w:cs="Times New Roman"/>
          <w:b/>
          <w:sz w:val="24"/>
          <w:szCs w:val="24"/>
        </w:rPr>
        <w:t>Территории подъездов, проездов, проходов и автостоянок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территории, предназначенные для подъездов, проездов, проходов и автостоянок в границах квартала, не входящие в улично-дорожную сеть.</w:t>
      </w:r>
    </w:p>
    <w:p w:rsidR="00CD0D1D" w:rsidRDefault="00CD0D1D" w:rsidP="00CD0D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1FEF">
        <w:rPr>
          <w:rFonts w:ascii="Times New Roman" w:eastAsia="TimesNewRomanPSMT" w:hAnsi="Times New Roman" w:cs="Times New Roman"/>
          <w:b/>
          <w:sz w:val="24"/>
          <w:szCs w:val="24"/>
        </w:rPr>
        <w:t>Особо охраняемые зел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ё</w:t>
      </w:r>
      <w:r w:rsidRPr="00D61FEF">
        <w:rPr>
          <w:rFonts w:ascii="Times New Roman" w:eastAsia="TimesNewRomanPSMT" w:hAnsi="Times New Roman" w:cs="Times New Roman"/>
          <w:b/>
          <w:sz w:val="24"/>
          <w:szCs w:val="24"/>
        </w:rPr>
        <w:t xml:space="preserve">ные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– территории лесов, входивших до 1 июля 2012 г. в состав лесного фонда и включённые в состав внутригородской территории города Москвы в результате изменения границы между Москвой и Московской областью в соответствии с постановлением Совета Федерации Федерального собрания Российской федерации от 27 декабря 2011 г. № 560-СФ, и отнесённые к зелёному фонду постановлением правительства Москвы от 22 августа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2012 г. № 424-ПП,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предназначенные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в том числе, для рекреации, на которых исключены воздействия, нарушающие почвенно-растительный покров, загрязнение территории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D0D1D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Наземный городской пассажирский транспорт (НГПТ) – </w:t>
      </w:r>
      <w:r w:rsidRPr="00EE2DFF">
        <w:rPr>
          <w:rFonts w:ascii="Times New Roman" w:eastAsia="TimesNewRomanPSMT" w:hAnsi="Times New Roman" w:cs="Times New Roman"/>
          <w:sz w:val="24"/>
          <w:szCs w:val="24"/>
        </w:rPr>
        <w:t xml:space="preserve">система наземных транспортных средств, совершающих организованно регулярные перевозки населения в </w:t>
      </w:r>
      <w:proofErr w:type="gramStart"/>
      <w:r w:rsidRPr="00EE2DFF">
        <w:rPr>
          <w:rFonts w:ascii="Times New Roman" w:eastAsia="TimesNewRomanPSMT" w:hAnsi="Times New Roman" w:cs="Times New Roman"/>
          <w:sz w:val="24"/>
          <w:szCs w:val="24"/>
        </w:rPr>
        <w:t>пределах</w:t>
      </w:r>
      <w:proofErr w:type="gramEnd"/>
      <w:r w:rsidRPr="00EE2DFF">
        <w:rPr>
          <w:rFonts w:ascii="Times New Roman" w:eastAsia="TimesNewRomanPSMT" w:hAnsi="Times New Roman" w:cs="Times New Roman"/>
          <w:sz w:val="24"/>
          <w:szCs w:val="24"/>
        </w:rPr>
        <w:t xml:space="preserve"> городского округа.</w:t>
      </w:r>
    </w:p>
    <w:p w:rsidR="00CD0D1D" w:rsidRDefault="00CD0D1D" w:rsidP="00CD0D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225A">
        <w:rPr>
          <w:rFonts w:ascii="Times New Roman" w:eastAsia="TimesNewRomanPSMT" w:hAnsi="Times New Roman" w:cs="Times New Roman"/>
          <w:b/>
          <w:sz w:val="24"/>
          <w:szCs w:val="24"/>
        </w:rPr>
        <w:t>Улично-дорожная сеть (УДС)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выделенные в красных линиях территории общего пользования в целях размещения улиц и дорог общего пользования, площадей, искусственных дорожных сооружений, элементов благоустройства, обеспечивающих связь территорий городского округа, их пешеходную и транспортную доступность.</w:t>
      </w:r>
    </w:p>
    <w:p w:rsidR="00CD0D1D" w:rsidRPr="007F48D1" w:rsidRDefault="00CD0D1D" w:rsidP="00CD0D1D">
      <w:pPr>
        <w:tabs>
          <w:tab w:val="left" w:pos="709"/>
        </w:tabs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Приобъектные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стоянки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тоянки, предназначенные для обслуживания отдельных объектов, размещаемые непосредственно вблизи объектов.</w:t>
      </w:r>
    </w:p>
    <w:p w:rsidR="00CD0D1D" w:rsidRDefault="00CD0D1D" w:rsidP="00CD0D1D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</w:t>
      </w:r>
      <w:r w:rsidRPr="00832630">
        <w:rPr>
          <w:rFonts w:ascii="Times New Roman" w:eastAsia="TimesNewRomanPSMT" w:hAnsi="Times New Roman" w:cs="Times New Roman"/>
          <w:b/>
          <w:sz w:val="24"/>
          <w:szCs w:val="24"/>
        </w:rPr>
        <w:t>Расчётное население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– численность жителей в жилых объектах, которая</w:t>
      </w:r>
      <w:r w:rsidRPr="00F01D32">
        <w:rPr>
          <w:rFonts w:ascii="Times New Roman" w:eastAsia="TimesNewRomanPSMT" w:hAnsi="Times New Roman" w:cs="Times New Roman"/>
          <w:sz w:val="24"/>
          <w:szCs w:val="24"/>
        </w:rPr>
        <w:t xml:space="preserve"> о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пределяется величиной показателя средней обеспеченности населения общей площадью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жилого помещения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на периоды до 2025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до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2040 год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D61FEF">
        <w:rPr>
          <w:rFonts w:ascii="Times New Roman" w:eastAsia="TimesNewRomanPSMT" w:hAnsi="Times New Roman" w:cs="Times New Roman"/>
          <w:sz w:val="24"/>
          <w:szCs w:val="24"/>
        </w:rPr>
        <w:t>кв</w:t>
      </w:r>
      <w:proofErr w:type="gramStart"/>
      <w:r w:rsidRPr="00D61FEF">
        <w:rPr>
          <w:rFonts w:ascii="Times New Roman" w:eastAsia="TimesNewRomanPSMT" w:hAnsi="Times New Roman" w:cs="Times New Roman"/>
          <w:sz w:val="24"/>
          <w:szCs w:val="24"/>
        </w:rPr>
        <w:t>.м</w:t>
      </w:r>
      <w:proofErr w:type="spellEnd"/>
      <w:proofErr w:type="gramEnd"/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/чел). Средняя обеспеченность населения общей площадью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жилых помещений в городском поселении Троицк в городе Москве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>приводится с учётом населения сад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овых некоммерческих товариществ: в многоквартирном фонде 21,8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/чел. до 2025 года и 23,9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/чел. до 2040 года, в индивидуальном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, в </w:t>
      </w:r>
      <w:proofErr w:type="spellStart"/>
      <w:r w:rsidRPr="00D61FEF">
        <w:rPr>
          <w:rFonts w:ascii="Times New Roman" w:eastAsia="TimesNewRomanPSMT" w:hAnsi="Times New Roman" w:cs="Times New Roman"/>
          <w:sz w:val="24"/>
          <w:szCs w:val="24"/>
        </w:rPr>
        <w:t>т.ч</w:t>
      </w:r>
      <w:proofErr w:type="spellEnd"/>
      <w:r w:rsidRPr="00D61FE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блокированны</w:t>
      </w:r>
      <w:r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 дома</w:t>
      </w:r>
      <w:r>
        <w:rPr>
          <w:rFonts w:ascii="Times New Roman" w:eastAsia="TimesNewRomanPSMT" w:hAnsi="Times New Roman" w:cs="Times New Roman"/>
          <w:sz w:val="24"/>
          <w:szCs w:val="24"/>
        </w:rPr>
        <w:t>х, –  59,2</w:t>
      </w:r>
      <w:r w:rsidRPr="00C33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/чел. до 2025 года и 68,1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/чел. до 2040 года</w:t>
      </w:r>
    </w:p>
    <w:p w:rsidR="00CD0D1D" w:rsidRPr="007E3A8C" w:rsidRDefault="00CD0D1D" w:rsidP="00CD0D1D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Расчётный показатель обеспеченности площадью жилых помещений уточняется по данным 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D61FEF">
        <w:rPr>
          <w:rFonts w:ascii="Times New Roman" w:eastAsia="TimesNewRomanPSMT" w:hAnsi="Times New Roman" w:cs="Times New Roman"/>
          <w:sz w:val="24"/>
          <w:szCs w:val="24"/>
        </w:rPr>
        <w:t xml:space="preserve">правления жилищно-коммунального хозяйства администрации </w:t>
      </w:r>
      <w:r>
        <w:rPr>
          <w:rFonts w:ascii="Times New Roman" w:eastAsia="TimesNewRomanPSMT" w:hAnsi="Times New Roman" w:cs="Times New Roman"/>
          <w:sz w:val="24"/>
          <w:szCs w:val="24"/>
        </w:rPr>
        <w:t>городского округа Троицк</w:t>
      </w:r>
      <w:bookmarkStart w:id="1" w:name="_Toc36125996"/>
    </w:p>
    <w:p w:rsidR="00CD0D1D" w:rsidRDefault="00CD0D1D" w:rsidP="00CD0D1D">
      <w:pPr>
        <w:pStyle w:val="1"/>
        <w:spacing w:after="0" w:line="240" w:lineRule="auto"/>
        <w:ind w:left="0"/>
        <w:rPr>
          <w:lang w:val="ru-RU"/>
        </w:rPr>
      </w:pPr>
    </w:p>
    <w:p w:rsidR="00CD0D1D" w:rsidRDefault="00CD0D1D" w:rsidP="00CD0D1D">
      <w:pPr>
        <w:pStyle w:val="1"/>
        <w:spacing w:after="0" w:line="240" w:lineRule="auto"/>
        <w:ind w:left="0"/>
        <w:rPr>
          <w:lang w:val="ru-RU"/>
        </w:rPr>
      </w:pPr>
    </w:p>
    <w:p w:rsidR="00CD0D1D" w:rsidRDefault="00CD0D1D" w:rsidP="00CD0D1D">
      <w:pPr>
        <w:pStyle w:val="1"/>
        <w:spacing w:after="0" w:line="240" w:lineRule="auto"/>
        <w:ind w:left="0"/>
        <w:rPr>
          <w:lang w:val="ru-RU"/>
        </w:rPr>
      </w:pPr>
    </w:p>
    <w:p w:rsidR="00E67A42" w:rsidRDefault="00E67A42" w:rsidP="00E67A42"/>
    <w:p w:rsidR="00E67A42" w:rsidRDefault="00E67A42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735589" w:rsidRDefault="00735589" w:rsidP="00E67A42"/>
    <w:p w:rsidR="00CD0D1D" w:rsidRPr="00C33C40" w:rsidRDefault="00CD0D1D" w:rsidP="00CD0D1D">
      <w:pPr>
        <w:pStyle w:val="1"/>
        <w:spacing w:after="0" w:line="240" w:lineRule="auto"/>
        <w:ind w:left="0"/>
        <w:rPr>
          <w:color w:val="auto"/>
          <w:lang w:val="ru-RU"/>
        </w:rPr>
      </w:pPr>
      <w:r>
        <w:rPr>
          <w:lang w:val="ru-RU"/>
        </w:rPr>
        <w:lastRenderedPageBreak/>
        <w:t>Ч</w:t>
      </w:r>
      <w:r w:rsidRPr="00D61FEF">
        <w:t xml:space="preserve">АСТЬ 1. ОСНОВНАЯ </w:t>
      </w:r>
      <w:r w:rsidRPr="00C33C40">
        <w:rPr>
          <w:color w:val="auto"/>
        </w:rPr>
        <w:t>ЧАСТЬ</w:t>
      </w:r>
      <w:bookmarkEnd w:id="1"/>
      <w:r>
        <w:rPr>
          <w:color w:val="auto"/>
          <w:lang w:val="ru-RU"/>
        </w:rPr>
        <w:t xml:space="preserve"> МЕСТНЫХ НОРМАТИВОВ ГРАДОСТРОИТЕЛЬНОГО ПРОЕКТИРОВАНИЯ В ГОРОДСКОМ ОКРУГЕ ТРОИЦК В ГОРОДЕ МОСКВЕ</w:t>
      </w:r>
    </w:p>
    <w:p w:rsidR="00CD0D1D" w:rsidRPr="00F6013B" w:rsidRDefault="00CD0D1D" w:rsidP="00CD0D1D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0D1D" w:rsidRDefault="00CD0D1D" w:rsidP="00CD0D1D">
      <w:pPr>
        <w:pStyle w:val="1"/>
        <w:tabs>
          <w:tab w:val="left" w:pos="9356"/>
        </w:tabs>
        <w:spacing w:after="0" w:line="276" w:lineRule="auto"/>
        <w:ind w:left="0" w:right="0" w:firstLine="709"/>
        <w:jc w:val="both"/>
        <w:rPr>
          <w:bCs/>
          <w:lang w:val="ru-RU"/>
        </w:rPr>
      </w:pPr>
      <w:bookmarkStart w:id="2" w:name="_Toc36125997"/>
      <w:r w:rsidRPr="00D61FEF">
        <w:t xml:space="preserve">РАЗДЕЛ 1. Расчётные показатели минимально допустимого уровня обеспеченности населения </w:t>
      </w:r>
      <w:r>
        <w:rPr>
          <w:bCs/>
          <w:lang w:val="ru-RU"/>
        </w:rPr>
        <w:t>городского округа Троицк в городе Москве</w:t>
      </w:r>
      <w:r>
        <w:rPr>
          <w:lang w:val="ru-RU"/>
        </w:rPr>
        <w:t xml:space="preserve"> </w:t>
      </w:r>
      <w:r w:rsidRPr="00D61FEF">
        <w:t xml:space="preserve">элементами </w:t>
      </w:r>
      <w:r>
        <w:rPr>
          <w:lang w:val="ru-RU"/>
        </w:rPr>
        <w:t xml:space="preserve">жилых </w:t>
      </w:r>
      <w:r w:rsidRPr="00D61FEF">
        <w:t xml:space="preserve">территорий, необходимыми для обеспечения комфортных и благоприятных условий проживания в объектах </w:t>
      </w:r>
      <w:r>
        <w:rPr>
          <w:lang w:val="ru-RU"/>
        </w:rPr>
        <w:t xml:space="preserve">жилого назначения </w:t>
      </w:r>
      <w:r w:rsidRPr="00D61FEF">
        <w:t>и</w:t>
      </w:r>
      <w:r>
        <w:rPr>
          <w:lang w:val="ru-RU"/>
        </w:rPr>
        <w:t xml:space="preserve"> показатели максимально </w:t>
      </w:r>
      <w:r w:rsidRPr="00D61FEF">
        <w:t>допустимого уровня территориальной доступности таких объектов</w:t>
      </w:r>
      <w:r w:rsidRPr="00630BAF">
        <w:rPr>
          <w:bCs/>
        </w:rPr>
        <w:t xml:space="preserve"> </w:t>
      </w:r>
      <w:r w:rsidRPr="00D61FEF">
        <w:rPr>
          <w:bCs/>
        </w:rPr>
        <w:t>для населения городского округа Троицк</w:t>
      </w:r>
      <w:bookmarkEnd w:id="2"/>
      <w:r>
        <w:rPr>
          <w:bCs/>
          <w:lang w:val="ru-RU"/>
        </w:rPr>
        <w:t xml:space="preserve"> в городе Москве.</w:t>
      </w:r>
    </w:p>
    <w:p w:rsidR="00CD0D1D" w:rsidRPr="00F6013B" w:rsidRDefault="00CD0D1D" w:rsidP="00CD0D1D">
      <w:pPr>
        <w:ind w:firstLine="709"/>
        <w:contextualSpacing/>
        <w:rPr>
          <w:sz w:val="16"/>
          <w:szCs w:val="16"/>
        </w:rPr>
      </w:pPr>
    </w:p>
    <w:p w:rsidR="00CD0D1D" w:rsidRPr="00C80642" w:rsidRDefault="00CD0D1D" w:rsidP="00CD0D1D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0642">
        <w:rPr>
          <w:rFonts w:ascii="Times New Roman" w:eastAsia="Calibri" w:hAnsi="Times New Roman" w:cs="Times New Roman"/>
          <w:sz w:val="24"/>
          <w:szCs w:val="24"/>
        </w:rPr>
        <w:t xml:space="preserve">1.1. Расчётные показатели минимально допустимого </w:t>
      </w:r>
      <w:r w:rsidRPr="00C80642">
        <w:rPr>
          <w:rFonts w:ascii="Times New Roman" w:eastAsia="TimesNewRomanPSMT" w:hAnsi="Times New Roman" w:cs="Times New Roman"/>
          <w:sz w:val="24"/>
          <w:szCs w:val="24"/>
        </w:rPr>
        <w:t>уровня обеспеченности населения элементами жилых территорий, необходимыми для обеспечения комфортных и благоприятных условий проживания в объектах жилого назначения, приведены в таблице 1.1.</w:t>
      </w:r>
    </w:p>
    <w:p w:rsidR="00CD0D1D" w:rsidRPr="000F02B5" w:rsidRDefault="00CD0D1D" w:rsidP="00CD0D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852268">
        <w:rPr>
          <w:rFonts w:ascii="Times New Roman" w:eastAsia="Calibri" w:hAnsi="Times New Roman" w:cs="Times New Roman"/>
        </w:rPr>
        <w:t>Таблица 1.1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87"/>
        <w:gridCol w:w="1809"/>
        <w:gridCol w:w="1809"/>
        <w:gridCol w:w="1557"/>
        <w:gridCol w:w="1777"/>
      </w:tblGrid>
      <w:tr w:rsidR="00CD0D1D" w:rsidRPr="00852268" w:rsidTr="00CD0D1D">
        <w:trPr>
          <w:trHeight w:val="353"/>
        </w:trPr>
        <w:tc>
          <w:tcPr>
            <w:tcW w:w="2765" w:type="dxa"/>
            <w:vMerge w:val="restart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  <w:b/>
              </w:rPr>
              <w:t xml:space="preserve">Вид </w:t>
            </w:r>
            <w:proofErr w:type="gramStart"/>
            <w:r w:rsidRPr="00852268">
              <w:rPr>
                <w:rFonts w:ascii="Times New Roman" w:eastAsia="Calibri" w:hAnsi="Times New Roman" w:cs="Times New Roman"/>
                <w:b/>
              </w:rPr>
              <w:t>функционально-планировочного</w:t>
            </w:r>
            <w:proofErr w:type="gramEnd"/>
            <w:r w:rsidRPr="00852268">
              <w:rPr>
                <w:rFonts w:ascii="Times New Roman" w:eastAsia="Calibri" w:hAnsi="Times New Roman" w:cs="Times New Roman"/>
                <w:b/>
              </w:rPr>
              <w:t xml:space="preserve"> образования (ФПО)</w:t>
            </w:r>
          </w:p>
        </w:tc>
        <w:tc>
          <w:tcPr>
            <w:tcW w:w="6874" w:type="dxa"/>
            <w:gridSpan w:val="4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  <w:b/>
              </w:rPr>
              <w:t>Наименование элемента жилой территории</w:t>
            </w:r>
            <w:r w:rsidRPr="00852268">
              <w:rPr>
                <w:rFonts w:ascii="Times New Roman" w:eastAsia="TimesNewRomanPSMT" w:hAnsi="Times New Roman" w:cs="Times New Roman"/>
                <w:color w:val="FF0000"/>
              </w:rPr>
              <w:t xml:space="preserve"> </w:t>
            </w:r>
          </w:p>
        </w:tc>
      </w:tr>
      <w:tr w:rsidR="00CD0D1D" w:rsidRPr="00852268" w:rsidTr="00CD0D1D">
        <w:tc>
          <w:tcPr>
            <w:tcW w:w="2765" w:type="dxa"/>
            <w:vMerge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strike/>
                <w:color w:val="000000"/>
              </w:rPr>
            </w:pPr>
            <w:r w:rsidRPr="00852268">
              <w:rPr>
                <w:rFonts w:ascii="Times New Roman" w:eastAsia="Calibri" w:hAnsi="Times New Roman" w:cs="Times New Roman"/>
                <w:color w:val="000000"/>
              </w:rPr>
              <w:t>Озеленённые (рекреационные)</w:t>
            </w:r>
            <w:r w:rsidRPr="00852268">
              <w:rPr>
                <w:rFonts w:ascii="Times New Roman" w:eastAsia="Calibri" w:hAnsi="Times New Roman" w:cs="Times New Roman"/>
                <w:strike/>
                <w:color w:val="000000"/>
              </w:rPr>
              <w:t xml:space="preserve"> </w:t>
            </w:r>
            <w:r w:rsidRPr="00852268">
              <w:rPr>
                <w:rFonts w:ascii="Times New Roman" w:eastAsia="Calibri" w:hAnsi="Times New Roman" w:cs="Times New Roman"/>
                <w:color w:val="000000"/>
              </w:rPr>
              <w:t xml:space="preserve">территории в </w:t>
            </w:r>
            <w:proofErr w:type="gramStart"/>
            <w:r w:rsidRPr="00852268">
              <w:rPr>
                <w:rFonts w:ascii="Times New Roman" w:eastAsia="Calibri" w:hAnsi="Times New Roman" w:cs="Times New Roman"/>
                <w:color w:val="000000"/>
              </w:rPr>
              <w:t>границах</w:t>
            </w:r>
            <w:proofErr w:type="gramEnd"/>
            <w:r w:rsidRPr="00852268">
              <w:rPr>
                <w:rFonts w:ascii="Times New Roman" w:eastAsia="Calibri" w:hAnsi="Times New Roman" w:cs="Times New Roman"/>
                <w:color w:val="000000"/>
              </w:rPr>
              <w:t xml:space="preserve"> ФПО</w:t>
            </w: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2268">
              <w:rPr>
                <w:rFonts w:ascii="Times New Roman" w:eastAsia="Calibri" w:hAnsi="Times New Roman" w:cs="Times New Roman"/>
                <w:color w:val="000000"/>
              </w:rPr>
              <w:t>- не менее</w:t>
            </w: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852268"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Pr="00852268">
              <w:rPr>
                <w:rFonts w:ascii="Times New Roman" w:eastAsia="Calibri" w:hAnsi="Times New Roman" w:cs="Times New Roman"/>
              </w:rPr>
              <w:t>/чел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09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strike/>
                <w:color w:val="000000"/>
              </w:rPr>
            </w:pPr>
            <w:r w:rsidRPr="00852268">
              <w:rPr>
                <w:rFonts w:ascii="Times New Roman" w:eastAsia="Calibri" w:hAnsi="Times New Roman" w:cs="Times New Roman"/>
                <w:color w:val="000000"/>
              </w:rPr>
              <w:t>Озеленённые (рекреационные)</w:t>
            </w:r>
            <w:r w:rsidRPr="00852268">
              <w:rPr>
                <w:rFonts w:ascii="Times New Roman" w:eastAsia="Calibri" w:hAnsi="Times New Roman" w:cs="Times New Roman"/>
                <w:strike/>
                <w:color w:val="000000"/>
              </w:rPr>
              <w:t xml:space="preserve"> </w:t>
            </w:r>
            <w:r w:rsidRPr="00852268">
              <w:rPr>
                <w:rFonts w:ascii="Times New Roman" w:eastAsia="Calibri" w:hAnsi="Times New Roman" w:cs="Times New Roman"/>
                <w:color w:val="000000"/>
              </w:rPr>
              <w:t xml:space="preserve"> территории общего пользования</w:t>
            </w:r>
            <w:r w:rsidRPr="00852268">
              <w:rPr>
                <w:rFonts w:ascii="Times New Roman" w:eastAsia="TimesNewRomanPSMT" w:hAnsi="Times New Roman" w:cs="Times New Roman"/>
                <w:color w:val="000000"/>
              </w:rPr>
              <w:t xml:space="preserve"> в границах ФПО</w:t>
            </w: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  <w:color w:val="000000"/>
              </w:rPr>
              <w:t xml:space="preserve">- не менее </w:t>
            </w:r>
            <w:r w:rsidRPr="00852268"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852268"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Pr="00852268">
              <w:rPr>
                <w:rFonts w:ascii="Times New Roman" w:eastAsia="Calibri" w:hAnsi="Times New Roman" w:cs="Times New Roman"/>
                <w:color w:val="000000"/>
              </w:rPr>
              <w:t xml:space="preserve"> /чел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687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 xml:space="preserve">Площадки для игр детей и площадки для отдыха </w:t>
            </w: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- не менее</w:t>
            </w: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852268"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Pr="00852268">
              <w:rPr>
                <w:rFonts w:ascii="Times New Roman" w:eastAsia="Calibri" w:hAnsi="Times New Roman" w:cs="Times New Roman"/>
              </w:rPr>
              <w:t xml:space="preserve"> /чел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26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852268">
              <w:rPr>
                <w:rFonts w:ascii="Times New Roman" w:eastAsia="TimesNewRomanPSMT" w:hAnsi="Times New Roman" w:cs="Times New Roman"/>
              </w:rPr>
              <w:t>Территории подъездов, проездов, проходов и автостоянок</w:t>
            </w: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852268">
              <w:rPr>
                <w:rFonts w:ascii="Times New Roman" w:eastAsia="TimesNewRomanPSMT" w:hAnsi="Times New Roman" w:cs="Times New Roman"/>
              </w:rPr>
              <w:t>- не менее</w:t>
            </w: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852268">
              <w:rPr>
                <w:rFonts w:ascii="Times New Roman" w:eastAsia="TimesNewRomanPSMT" w:hAnsi="Times New Roman" w:cs="Times New Roman"/>
              </w:rPr>
              <w:t>% территории ФПО</w:t>
            </w:r>
          </w:p>
        </w:tc>
      </w:tr>
      <w:tr w:rsidR="00CD0D1D" w:rsidRPr="00852268" w:rsidTr="00CD0D1D">
        <w:trPr>
          <w:trHeight w:val="507"/>
        </w:trPr>
        <w:tc>
          <w:tcPr>
            <w:tcW w:w="2765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rPr>
                <w:rFonts w:ascii="Times New Roman" w:eastAsia="TimesNewRomanPSMT" w:hAnsi="Times New Roman" w:cs="Times New Roman"/>
              </w:rPr>
            </w:pPr>
            <w:r w:rsidRPr="00852268">
              <w:rPr>
                <w:rFonts w:ascii="Times New Roman" w:eastAsia="TimesNewRomanPSMT" w:hAnsi="Times New Roman" w:cs="Times New Roman"/>
              </w:rPr>
              <w:t>Общественно-деловой центр городского значения</w:t>
            </w:r>
          </w:p>
        </w:tc>
        <w:tc>
          <w:tcPr>
            <w:tcW w:w="1652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609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687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  <w:color w:val="000000"/>
              </w:rPr>
              <w:t>0,6</w:t>
            </w:r>
          </w:p>
        </w:tc>
        <w:tc>
          <w:tcPr>
            <w:tcW w:w="1926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20%</w:t>
            </w:r>
          </w:p>
        </w:tc>
      </w:tr>
      <w:tr w:rsidR="00CD0D1D" w:rsidRPr="00852268" w:rsidTr="00CD0D1D">
        <w:trPr>
          <w:trHeight w:val="477"/>
        </w:trPr>
        <w:tc>
          <w:tcPr>
            <w:tcW w:w="2765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rPr>
                <w:rFonts w:ascii="Times New Roman" w:eastAsia="TimesNewRomanPSMT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Многофункциональный район</w:t>
            </w:r>
          </w:p>
        </w:tc>
        <w:tc>
          <w:tcPr>
            <w:tcW w:w="1652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609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687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926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CD0D1D" w:rsidRPr="00852268" w:rsidTr="00CD0D1D">
        <w:trPr>
          <w:trHeight w:val="759"/>
        </w:trPr>
        <w:tc>
          <w:tcPr>
            <w:tcW w:w="2765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TimesNewRomanPSMT" w:hAnsi="Times New Roman" w:cs="Times New Roman"/>
              </w:rPr>
              <w:t>Жилой микрорайон многоквартирной застройки</w:t>
            </w:r>
          </w:p>
        </w:tc>
        <w:tc>
          <w:tcPr>
            <w:tcW w:w="1652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1609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687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926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20%</w:t>
            </w:r>
          </w:p>
        </w:tc>
      </w:tr>
      <w:tr w:rsidR="00CD0D1D" w:rsidRPr="00852268" w:rsidTr="00CD0D1D">
        <w:tc>
          <w:tcPr>
            <w:tcW w:w="2765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TimesNewRomanPSMT" w:hAnsi="Times New Roman" w:cs="Times New Roman"/>
              </w:rPr>
              <w:t xml:space="preserve">Малоэтажный градостроительный комплекс, малоэтажный жилой район </w:t>
            </w:r>
          </w:p>
        </w:tc>
        <w:tc>
          <w:tcPr>
            <w:tcW w:w="1652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22,0</w:t>
            </w:r>
          </w:p>
        </w:tc>
        <w:tc>
          <w:tcPr>
            <w:tcW w:w="1609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87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926" w:type="dxa"/>
            <w:vAlign w:val="center"/>
          </w:tcPr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852268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268">
              <w:rPr>
                <w:rFonts w:ascii="Times New Roman" w:eastAsia="Calibri" w:hAnsi="Times New Roman" w:cs="Times New Roman"/>
              </w:rPr>
              <w:t>20%</w:t>
            </w:r>
          </w:p>
        </w:tc>
      </w:tr>
    </w:tbl>
    <w:p w:rsidR="00CD0D1D" w:rsidRPr="00F6013B" w:rsidRDefault="00CD0D1D" w:rsidP="00CD0D1D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D0D1D" w:rsidRDefault="00CD0D1D" w:rsidP="00CD0D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0642">
        <w:rPr>
          <w:rFonts w:ascii="Times New Roman" w:eastAsia="Calibri" w:hAnsi="Times New Roman" w:cs="Times New Roman"/>
          <w:sz w:val="24"/>
          <w:szCs w:val="24"/>
        </w:rPr>
        <w:t xml:space="preserve">1.2.  Показатели максимально допустимого </w:t>
      </w:r>
      <w:r w:rsidRPr="00C80642">
        <w:rPr>
          <w:rFonts w:ascii="Times New Roman" w:eastAsia="TimesNewRomanPSMT" w:hAnsi="Times New Roman" w:cs="Times New Roman"/>
          <w:sz w:val="24"/>
          <w:szCs w:val="24"/>
        </w:rPr>
        <w:t>уровня территориальной доступности для населения элементов жилых терр</w:t>
      </w:r>
      <w:r>
        <w:rPr>
          <w:rFonts w:ascii="Times New Roman" w:eastAsia="TimesNewRomanPSMT" w:hAnsi="Times New Roman" w:cs="Times New Roman"/>
          <w:sz w:val="24"/>
          <w:szCs w:val="24"/>
        </w:rPr>
        <w:t>иторий приведены в таблице 1.2.</w:t>
      </w:r>
    </w:p>
    <w:p w:rsidR="00CD0D1D" w:rsidRPr="00C80642" w:rsidRDefault="00CD0D1D" w:rsidP="00CD0D1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80642">
        <w:rPr>
          <w:rFonts w:ascii="Times New Roman" w:eastAsia="Calibri" w:hAnsi="Times New Roman" w:cs="Times New Roman"/>
        </w:rPr>
        <w:t>Таблица 1.2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523"/>
        <w:gridCol w:w="1809"/>
        <w:gridCol w:w="1809"/>
        <w:gridCol w:w="1616"/>
        <w:gridCol w:w="1882"/>
      </w:tblGrid>
      <w:tr w:rsidR="00CD0D1D" w:rsidRPr="0040225A" w:rsidTr="00F6013B">
        <w:trPr>
          <w:trHeight w:val="507"/>
        </w:trPr>
        <w:tc>
          <w:tcPr>
            <w:tcW w:w="2544" w:type="dxa"/>
            <w:vMerge w:val="restart"/>
            <w:vAlign w:val="center"/>
          </w:tcPr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Calibri" w:hAnsi="Times New Roman" w:cs="Times New Roman"/>
                <w:b/>
              </w:rPr>
              <w:t xml:space="preserve">Вид </w:t>
            </w:r>
            <w:proofErr w:type="gramStart"/>
            <w:r w:rsidRPr="0040225A">
              <w:rPr>
                <w:rFonts w:ascii="Times New Roman" w:eastAsia="Calibri" w:hAnsi="Times New Roman" w:cs="Times New Roman"/>
                <w:b/>
              </w:rPr>
              <w:t>функционально-планировочного</w:t>
            </w:r>
            <w:proofErr w:type="gramEnd"/>
            <w:r w:rsidRPr="0040225A">
              <w:rPr>
                <w:rFonts w:ascii="Times New Roman" w:eastAsia="Calibri" w:hAnsi="Times New Roman" w:cs="Times New Roman"/>
                <w:b/>
              </w:rPr>
              <w:t xml:space="preserve"> образования (ФПО)</w:t>
            </w:r>
          </w:p>
        </w:tc>
        <w:tc>
          <w:tcPr>
            <w:tcW w:w="7095" w:type="dxa"/>
            <w:gridSpan w:val="4"/>
            <w:vAlign w:val="center"/>
          </w:tcPr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Calibri" w:hAnsi="Times New Roman" w:cs="Times New Roman"/>
                <w:b/>
              </w:rPr>
              <w:t>Наименование элемента жилой территории</w:t>
            </w:r>
            <w:r w:rsidRPr="0040225A">
              <w:rPr>
                <w:rFonts w:ascii="Times New Roman" w:eastAsia="TimesNewRomanPSMT" w:hAnsi="Times New Roman" w:cs="Times New Roman"/>
                <w:b/>
                <w:color w:val="FF0000"/>
              </w:rPr>
              <w:t xml:space="preserve"> </w:t>
            </w:r>
          </w:p>
        </w:tc>
      </w:tr>
      <w:tr w:rsidR="00CD0D1D" w:rsidRPr="0040225A" w:rsidTr="00F6013B">
        <w:tc>
          <w:tcPr>
            <w:tcW w:w="2544" w:type="dxa"/>
            <w:vMerge/>
            <w:vAlign w:val="center"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</w:rPr>
              <w:t>Озеленённые (рекреационные)</w:t>
            </w:r>
            <w:r w:rsidRPr="0040225A">
              <w:rPr>
                <w:rFonts w:ascii="Times New Roman" w:eastAsia="Calibri" w:hAnsi="Times New Roman" w:cs="Times New Roman"/>
                <w:strike/>
                <w:color w:val="000000"/>
              </w:rPr>
              <w:t xml:space="preserve"> </w:t>
            </w:r>
            <w:r w:rsidRPr="0040225A">
              <w:rPr>
                <w:rFonts w:ascii="Times New Roman" w:eastAsia="Calibri" w:hAnsi="Times New Roman" w:cs="Times New Roman"/>
                <w:color w:val="000000"/>
              </w:rPr>
              <w:t xml:space="preserve">территории в </w:t>
            </w:r>
            <w:proofErr w:type="gramStart"/>
            <w:r w:rsidRPr="0040225A">
              <w:rPr>
                <w:rFonts w:ascii="Times New Roman" w:eastAsia="Calibri" w:hAnsi="Times New Roman" w:cs="Times New Roman"/>
                <w:color w:val="000000"/>
              </w:rPr>
              <w:t>границах</w:t>
            </w:r>
            <w:proofErr w:type="gramEnd"/>
            <w:r w:rsidRPr="004022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</w:rPr>
              <w:t>ФПО</w:t>
            </w: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</w:rPr>
              <w:t>-не более</w:t>
            </w: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  <w:lang w:val="en-US"/>
              </w:rPr>
              <w:t>(</w:t>
            </w:r>
            <w:r w:rsidRPr="0040225A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40225A">
              <w:rPr>
                <w:rFonts w:ascii="Times New Roman" w:eastAsia="Calibri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616" w:type="dxa"/>
            <w:vAlign w:val="center"/>
          </w:tcPr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</w:rPr>
              <w:t>Озеленённые (рекреационные)</w:t>
            </w:r>
            <w:r w:rsidRPr="0040225A">
              <w:rPr>
                <w:rFonts w:ascii="Times New Roman" w:eastAsia="Calibri" w:hAnsi="Times New Roman" w:cs="Times New Roman"/>
                <w:strike/>
                <w:color w:val="000000"/>
              </w:rPr>
              <w:t xml:space="preserve"> </w:t>
            </w:r>
            <w:r w:rsidRPr="0040225A">
              <w:rPr>
                <w:rFonts w:ascii="Times New Roman" w:eastAsia="Calibri" w:hAnsi="Times New Roman" w:cs="Times New Roman"/>
                <w:color w:val="000000"/>
              </w:rPr>
              <w:t xml:space="preserve"> территории общего пользования в границах </w:t>
            </w: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</w:rPr>
              <w:t>ФПО</w:t>
            </w: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r w:rsidRPr="0040225A">
              <w:rPr>
                <w:rFonts w:ascii="Times New Roman" w:eastAsia="Calibri" w:hAnsi="Times New Roman" w:cs="Times New Roman"/>
                <w:color w:val="000000"/>
              </w:rPr>
              <w:t>не более</w:t>
            </w: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  <w:lang w:val="en-US"/>
              </w:rPr>
              <w:t>(</w:t>
            </w:r>
            <w:r w:rsidRPr="0040225A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40225A">
              <w:rPr>
                <w:rFonts w:ascii="Times New Roman" w:eastAsia="Calibri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76" w:type="dxa"/>
            <w:vAlign w:val="center"/>
          </w:tcPr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</w:rPr>
              <w:t xml:space="preserve">Площадки для игр детей и площадки для отдыха </w:t>
            </w: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0225A"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  <w:r w:rsidRPr="0040225A">
              <w:rPr>
                <w:rFonts w:ascii="Times New Roman" w:eastAsia="Calibri" w:hAnsi="Times New Roman" w:cs="Times New Roman"/>
                <w:color w:val="000000"/>
              </w:rPr>
              <w:t>не более (м)</w:t>
            </w:r>
          </w:p>
        </w:tc>
        <w:tc>
          <w:tcPr>
            <w:tcW w:w="2023" w:type="dxa"/>
            <w:vAlign w:val="center"/>
          </w:tcPr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40225A">
              <w:rPr>
                <w:rFonts w:ascii="Times New Roman" w:eastAsia="TimesNewRomanPSMT" w:hAnsi="Times New Roman" w:cs="Times New Roman"/>
              </w:rPr>
              <w:t>Территории подъездов, проездов, проходов и автостоянок</w:t>
            </w:r>
          </w:p>
          <w:p w:rsidR="00CD0D1D" w:rsidRPr="0040225A" w:rsidRDefault="00CD0D1D" w:rsidP="00CD0D1D">
            <w:pPr>
              <w:spacing w:line="20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0D1D" w:rsidRPr="0040225A" w:rsidTr="00F6013B">
        <w:tc>
          <w:tcPr>
            <w:tcW w:w="2544" w:type="dxa"/>
          </w:tcPr>
          <w:p w:rsidR="00CD0D1D" w:rsidRPr="0040225A" w:rsidRDefault="00CD0D1D" w:rsidP="00CD0D1D">
            <w:pPr>
              <w:spacing w:before="120" w:after="120" w:line="200" w:lineRule="exact"/>
              <w:rPr>
                <w:rFonts w:ascii="Times New Roman" w:eastAsia="TimesNewRomanPSMT" w:hAnsi="Times New Roman" w:cs="Times New Roman"/>
              </w:rPr>
            </w:pPr>
            <w:r w:rsidRPr="0040225A">
              <w:rPr>
                <w:rFonts w:ascii="Times New Roman" w:eastAsia="TimesNewRomanPSMT" w:hAnsi="Times New Roman" w:cs="Times New Roman"/>
              </w:rPr>
              <w:t>Общественно-деловой центр городского значения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16" w:type="dxa"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76" w:type="dxa"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23" w:type="dxa"/>
            <w:vMerge w:val="restart"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25A">
              <w:rPr>
                <w:rFonts w:ascii="Times New Roman" w:eastAsia="Calibri" w:hAnsi="Times New Roman" w:cs="Times New Roman"/>
              </w:rPr>
              <w:t>Определяется условиями размещения объектов</w:t>
            </w:r>
          </w:p>
        </w:tc>
      </w:tr>
      <w:tr w:rsidR="00CD0D1D" w:rsidRPr="0040225A" w:rsidTr="00F6013B">
        <w:trPr>
          <w:trHeight w:val="477"/>
        </w:trPr>
        <w:tc>
          <w:tcPr>
            <w:tcW w:w="2544" w:type="dxa"/>
          </w:tcPr>
          <w:p w:rsidR="00CD0D1D" w:rsidRPr="0040225A" w:rsidRDefault="00CD0D1D" w:rsidP="00CD0D1D">
            <w:pPr>
              <w:spacing w:before="120" w:after="120" w:line="200" w:lineRule="exact"/>
              <w:rPr>
                <w:rFonts w:ascii="Times New Roman" w:eastAsia="TimesNewRomanPSMT" w:hAnsi="Times New Roman" w:cs="Times New Roman"/>
              </w:rPr>
            </w:pPr>
            <w:r w:rsidRPr="0040225A">
              <w:rPr>
                <w:rFonts w:ascii="Times New Roman" w:eastAsia="Calibri" w:hAnsi="Times New Roman" w:cs="Times New Roman"/>
              </w:rPr>
              <w:t>Многофункциональный район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vMerge w:val="restart"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776" w:type="dxa"/>
            <w:vMerge w:val="restart"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023" w:type="dxa"/>
            <w:vMerge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0D1D" w:rsidRPr="0040225A" w:rsidTr="00F6013B">
        <w:trPr>
          <w:trHeight w:val="759"/>
        </w:trPr>
        <w:tc>
          <w:tcPr>
            <w:tcW w:w="2544" w:type="dxa"/>
          </w:tcPr>
          <w:p w:rsidR="00CD0D1D" w:rsidRPr="0040225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TimesNewRomanPSMT" w:hAnsi="Times New Roman" w:cs="Times New Roman"/>
              </w:rPr>
              <w:lastRenderedPageBreak/>
              <w:t>Жилой микрорайон многоквартирной застройки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0D1D" w:rsidRPr="0040225A" w:rsidTr="00F6013B">
        <w:trPr>
          <w:trHeight w:val="549"/>
        </w:trPr>
        <w:tc>
          <w:tcPr>
            <w:tcW w:w="2544" w:type="dxa"/>
          </w:tcPr>
          <w:p w:rsidR="00CD0D1D" w:rsidRPr="0040225A" w:rsidRDefault="00CD0D1D" w:rsidP="00CD0D1D">
            <w:pPr>
              <w:spacing w:before="120" w:after="120" w:line="200" w:lineRule="exact"/>
              <w:jc w:val="both"/>
              <w:rPr>
                <w:rFonts w:ascii="Times New Roman" w:eastAsia="Calibri" w:hAnsi="Times New Roman" w:cs="Times New Roman"/>
              </w:rPr>
            </w:pPr>
            <w:r w:rsidRPr="0040225A">
              <w:rPr>
                <w:rFonts w:ascii="Times New Roman" w:eastAsia="TimesNewRomanPSMT" w:hAnsi="Times New Roman" w:cs="Times New Roman"/>
              </w:rPr>
              <w:t xml:space="preserve">Малоэтажный градостроительный комплекс, малоэтажный жилой район 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CD0D1D" w:rsidRPr="0040225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D0D1D" w:rsidRPr="00F6013B" w:rsidRDefault="00CD0D1D" w:rsidP="00E67A42">
      <w:pPr>
        <w:spacing w:line="200" w:lineRule="exact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3" w:name="_Toc36125998"/>
    </w:p>
    <w:p w:rsidR="00CD0D1D" w:rsidRPr="00372311" w:rsidRDefault="00CD0D1D" w:rsidP="00CD0D1D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 w:rsidRPr="00372311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РАЗДЕЛ 2. Расчётные показатели минимально допустимого уровня обеспеченности населения </w:t>
      </w:r>
      <w:r w:rsidRPr="00372311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городского округа </w:t>
      </w:r>
      <w:r w:rsidRPr="00372311">
        <w:rPr>
          <w:rFonts w:ascii="Times New Roman" w:eastAsia="Calibri" w:hAnsi="Times New Roman" w:cs="Times New Roman"/>
          <w:b/>
          <w:color w:val="000000"/>
          <w:sz w:val="24"/>
        </w:rPr>
        <w:t>Троицк в городе Москве</w:t>
      </w:r>
      <w:r w:rsidRPr="00372311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объектами образования, здравоохранения, физической культуры и </w:t>
      </w:r>
      <w:r w:rsidRPr="00372311">
        <w:rPr>
          <w:rFonts w:ascii="Times New Roman" w:eastAsia="Calibri" w:hAnsi="Times New Roman" w:cs="Times New Roman"/>
          <w:b/>
          <w:color w:val="000000"/>
          <w:sz w:val="24"/>
        </w:rPr>
        <w:t xml:space="preserve">массового </w:t>
      </w:r>
      <w:r w:rsidRPr="00372311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спорта, объектами в области торговли, обслуживания и показатели максимально допустимого уровня территориальной доступности таких объектов для населения городского округа Троицк</w:t>
      </w:r>
      <w:r w:rsidRPr="00372311">
        <w:rPr>
          <w:rFonts w:ascii="Times New Roman" w:eastAsia="Calibri" w:hAnsi="Times New Roman" w:cs="Times New Roman"/>
          <w:b/>
          <w:color w:val="000000"/>
          <w:sz w:val="24"/>
        </w:rPr>
        <w:t xml:space="preserve"> в городе Москве</w:t>
      </w:r>
      <w:bookmarkEnd w:id="3"/>
    </w:p>
    <w:p w:rsidR="00CD0D1D" w:rsidRPr="00F6013B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D0D1D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3755">
        <w:rPr>
          <w:rFonts w:ascii="Times New Roman" w:eastAsia="Calibri" w:hAnsi="Times New Roman" w:cs="Times New Roman"/>
          <w:b/>
          <w:sz w:val="24"/>
          <w:szCs w:val="24"/>
        </w:rPr>
        <w:t>2.1. Расчётные показатели минимально допустимого уровня обеспеченности населения объектами образования и максимально допустимого уровня территориальной доступности таких объектов для населения</w:t>
      </w:r>
    </w:p>
    <w:p w:rsidR="00CD0D1D" w:rsidRPr="00F6013B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D0D1D" w:rsidRPr="006F3755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755">
        <w:rPr>
          <w:rFonts w:ascii="Times New Roman" w:eastAsia="Calibri" w:hAnsi="Times New Roman" w:cs="Times New Roman"/>
          <w:bCs/>
          <w:sz w:val="24"/>
          <w:szCs w:val="24"/>
        </w:rPr>
        <w:t>2.1.1.</w:t>
      </w:r>
      <w:r w:rsidRPr="006F3755">
        <w:rPr>
          <w:rFonts w:ascii="Times New Roman" w:eastAsia="Calibri" w:hAnsi="Times New Roman" w:cs="Times New Roman"/>
          <w:sz w:val="24"/>
          <w:szCs w:val="24"/>
        </w:rPr>
        <w:t xml:space="preserve"> Расчётные показатели минимально допустимого уровня обеспеченности населения объектами образования приведены в таблице 2.1.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6F3755">
        <w:rPr>
          <w:rFonts w:ascii="Times New Roman" w:eastAsia="Calibri" w:hAnsi="Times New Roman" w:cs="Times New Roman"/>
        </w:rPr>
        <w:t>Таблица 2.1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524"/>
        <w:gridCol w:w="3563"/>
      </w:tblGrid>
      <w:tr w:rsidR="00CD0D1D" w:rsidRPr="006F3755" w:rsidTr="00CD0D1D">
        <w:tc>
          <w:tcPr>
            <w:tcW w:w="6076" w:type="dxa"/>
            <w:gridSpan w:val="2"/>
            <w:vAlign w:val="center"/>
          </w:tcPr>
          <w:p w:rsidR="00CD0D1D" w:rsidRPr="006F3755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3563" w:type="dxa"/>
            <w:vAlign w:val="center"/>
          </w:tcPr>
          <w:p w:rsidR="00CD0D1D" w:rsidRPr="006F3755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  <w:p w:rsidR="00CD0D1D" w:rsidRPr="006F3755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  <w:b/>
              </w:rPr>
              <w:t>на 1000 жителей</w:t>
            </w:r>
          </w:p>
        </w:tc>
      </w:tr>
      <w:tr w:rsidR="00CD0D1D" w:rsidRPr="006F3755" w:rsidTr="00CD0D1D">
        <w:tc>
          <w:tcPr>
            <w:tcW w:w="6076" w:type="dxa"/>
            <w:gridSpan w:val="2"/>
            <w:vAlign w:val="center"/>
          </w:tcPr>
          <w:p w:rsidR="00CD0D1D" w:rsidRPr="006F3755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gramStart"/>
            <w:r w:rsidRPr="006F3755">
              <w:rPr>
                <w:rFonts w:ascii="Times New Roman" w:eastAsia="Calibri" w:hAnsi="Times New Roman" w:cs="Times New Roman"/>
              </w:rPr>
              <w:t>дошкольного</w:t>
            </w:r>
            <w:proofErr w:type="gramEnd"/>
            <w:r w:rsidRPr="006F3755">
              <w:rPr>
                <w:rFonts w:ascii="Times New Roman" w:eastAsia="Calibri" w:hAnsi="Times New Roman" w:cs="Times New Roman"/>
              </w:rPr>
              <w:t xml:space="preserve"> образования </w:t>
            </w:r>
          </w:p>
        </w:tc>
        <w:tc>
          <w:tcPr>
            <w:tcW w:w="3563" w:type="dxa"/>
            <w:vAlign w:val="center"/>
          </w:tcPr>
          <w:p w:rsidR="00CD0D1D" w:rsidRPr="006F3755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  <w:b/>
              </w:rPr>
              <w:t xml:space="preserve">63 </w:t>
            </w:r>
            <w:r w:rsidRPr="006F3755">
              <w:rPr>
                <w:rFonts w:ascii="Times New Roman" w:eastAsia="Calibri" w:hAnsi="Times New Roman" w:cs="Times New Roman"/>
              </w:rPr>
              <w:t>места</w:t>
            </w:r>
          </w:p>
        </w:tc>
      </w:tr>
      <w:tr w:rsidR="00CD0D1D" w:rsidRPr="006F3755" w:rsidTr="00CD0D1D">
        <w:tc>
          <w:tcPr>
            <w:tcW w:w="6076" w:type="dxa"/>
            <w:gridSpan w:val="2"/>
            <w:vAlign w:val="center"/>
          </w:tcPr>
          <w:p w:rsidR="00CD0D1D" w:rsidRPr="006F3755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</w:rPr>
              <w:t>Объекты общего образования</w:t>
            </w:r>
          </w:p>
        </w:tc>
        <w:tc>
          <w:tcPr>
            <w:tcW w:w="3563" w:type="dxa"/>
            <w:vAlign w:val="center"/>
          </w:tcPr>
          <w:p w:rsidR="00CD0D1D" w:rsidRPr="006F3755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  <w:b/>
              </w:rPr>
              <w:t>124*</w:t>
            </w:r>
            <w:r w:rsidRPr="006F3755">
              <w:rPr>
                <w:rFonts w:ascii="Times New Roman" w:eastAsia="Calibri" w:hAnsi="Times New Roman" w:cs="Times New Roman"/>
              </w:rPr>
              <w:t xml:space="preserve"> места</w:t>
            </w:r>
          </w:p>
        </w:tc>
      </w:tr>
      <w:tr w:rsidR="00CD0D1D" w:rsidRPr="006F3755" w:rsidTr="00CD0D1D">
        <w:tc>
          <w:tcPr>
            <w:tcW w:w="2552" w:type="dxa"/>
            <w:vMerge w:val="restart"/>
            <w:vAlign w:val="center"/>
          </w:tcPr>
          <w:p w:rsidR="00CD0D1D" w:rsidRPr="006F3755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gramStart"/>
            <w:r w:rsidRPr="006F3755">
              <w:rPr>
                <w:rFonts w:ascii="Times New Roman" w:eastAsia="Calibri" w:hAnsi="Times New Roman" w:cs="Times New Roman"/>
              </w:rPr>
              <w:t>дополнительного</w:t>
            </w:r>
            <w:proofErr w:type="gramEnd"/>
            <w:r w:rsidRPr="006F3755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3524" w:type="dxa"/>
            <w:vAlign w:val="center"/>
          </w:tcPr>
          <w:p w:rsidR="00CD0D1D" w:rsidRPr="006F3755" w:rsidRDefault="00CD0D1D" w:rsidP="00CD0D1D">
            <w:pPr>
              <w:suppressAutoHyphens/>
              <w:spacing w:line="276" w:lineRule="auto"/>
              <w:ind w:right="282"/>
              <w:rPr>
                <w:rFonts w:ascii="Times New Roman" w:eastAsia="Arial" w:hAnsi="Times New Roman" w:cs="Times New Roman"/>
                <w:noProof/>
              </w:rPr>
            </w:pPr>
            <w:r w:rsidRPr="006F3755">
              <w:rPr>
                <w:rFonts w:ascii="Times New Roman" w:eastAsia="Arial" w:hAnsi="Times New Roman" w:cs="Times New Roman"/>
                <w:noProof/>
              </w:rPr>
              <w:t>Центры творчества (центры искусств, музыкальные и художественные школы)</w:t>
            </w:r>
          </w:p>
        </w:tc>
        <w:tc>
          <w:tcPr>
            <w:tcW w:w="3563" w:type="dxa"/>
            <w:vAlign w:val="center"/>
          </w:tcPr>
          <w:p w:rsidR="00CD0D1D" w:rsidRPr="006F3755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Calibri" w:hAnsi="Times New Roman" w:cs="Times New Roman"/>
                <w:b/>
              </w:rPr>
              <w:t xml:space="preserve">6* </w:t>
            </w:r>
            <w:r w:rsidRPr="006F3755">
              <w:rPr>
                <w:rFonts w:ascii="Times New Roman" w:eastAsia="Calibri" w:hAnsi="Times New Roman" w:cs="Times New Roman"/>
              </w:rPr>
              <w:t>мест</w:t>
            </w:r>
          </w:p>
        </w:tc>
      </w:tr>
      <w:tr w:rsidR="00CD0D1D" w:rsidRPr="006F3755" w:rsidTr="00CD0D1D">
        <w:tc>
          <w:tcPr>
            <w:tcW w:w="2552" w:type="dxa"/>
            <w:vMerge/>
            <w:vAlign w:val="center"/>
          </w:tcPr>
          <w:p w:rsidR="00CD0D1D" w:rsidRPr="006F3755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24" w:type="dxa"/>
            <w:vAlign w:val="center"/>
          </w:tcPr>
          <w:p w:rsidR="00CD0D1D" w:rsidRPr="006F3755" w:rsidRDefault="00CD0D1D" w:rsidP="00CD0D1D">
            <w:pPr>
              <w:suppressAutoHyphens/>
              <w:spacing w:line="276" w:lineRule="auto"/>
              <w:ind w:right="282"/>
              <w:rPr>
                <w:rFonts w:ascii="Times New Roman" w:eastAsia="Calibri" w:hAnsi="Times New Roman" w:cs="Times New Roman"/>
                <w:b/>
              </w:rPr>
            </w:pPr>
            <w:r w:rsidRPr="006F3755">
              <w:rPr>
                <w:rFonts w:ascii="Times New Roman" w:eastAsia="Arial" w:hAnsi="Times New Roman" w:cs="Times New Roman"/>
                <w:noProof/>
              </w:rPr>
              <w:t>Дворцы детско-юношеского творчества</w:t>
            </w:r>
          </w:p>
        </w:tc>
        <w:tc>
          <w:tcPr>
            <w:tcW w:w="3563" w:type="dxa"/>
            <w:vAlign w:val="center"/>
          </w:tcPr>
          <w:p w:rsidR="00CD0D1D" w:rsidRPr="006F3755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755">
              <w:rPr>
                <w:rFonts w:ascii="Times New Roman" w:eastAsia="Calibri" w:hAnsi="Times New Roman" w:cs="Times New Roman"/>
                <w:b/>
              </w:rPr>
              <w:t>4*</w:t>
            </w:r>
            <w:r w:rsidRPr="006F3755">
              <w:rPr>
                <w:rFonts w:ascii="Times New Roman" w:eastAsia="Calibri" w:hAnsi="Times New Roman" w:cs="Times New Roman"/>
              </w:rPr>
              <w:t xml:space="preserve"> места</w:t>
            </w:r>
          </w:p>
        </w:tc>
      </w:tr>
    </w:tbl>
    <w:p w:rsidR="00CD0D1D" w:rsidRPr="006F3755" w:rsidRDefault="00CD0D1D" w:rsidP="00CD0D1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F3755">
        <w:rPr>
          <w:rFonts w:ascii="Times New Roman" w:eastAsia="Calibri" w:hAnsi="Times New Roman" w:cs="Times New Roman"/>
          <w:i/>
          <w:sz w:val="20"/>
          <w:szCs w:val="20"/>
        </w:rPr>
        <w:t>* допускается</w:t>
      </w:r>
      <w:r w:rsidRPr="006F37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F3755">
        <w:rPr>
          <w:rFonts w:ascii="Times New Roman" w:eastAsia="Calibri" w:hAnsi="Times New Roman" w:cs="Times New Roman"/>
          <w:i/>
          <w:sz w:val="20"/>
          <w:szCs w:val="20"/>
        </w:rPr>
        <w:t xml:space="preserve">корректировка норматива с учетом дефицита/профицита мест в существующих </w:t>
      </w:r>
      <w:proofErr w:type="gramStart"/>
      <w:r w:rsidRPr="006F3755">
        <w:rPr>
          <w:rFonts w:ascii="Times New Roman" w:eastAsia="Calibri" w:hAnsi="Times New Roman" w:cs="Times New Roman"/>
          <w:i/>
          <w:sz w:val="20"/>
          <w:szCs w:val="20"/>
        </w:rPr>
        <w:t>объектах</w:t>
      </w:r>
      <w:proofErr w:type="gramEnd"/>
      <w:r w:rsidRPr="006F3755">
        <w:rPr>
          <w:rFonts w:ascii="Times New Roman" w:eastAsia="Calibri" w:hAnsi="Times New Roman" w:cs="Times New Roman"/>
          <w:i/>
          <w:sz w:val="20"/>
          <w:szCs w:val="20"/>
        </w:rPr>
        <w:t xml:space="preserve">**. </w:t>
      </w:r>
    </w:p>
    <w:p w:rsidR="00CD0D1D" w:rsidRDefault="00CD0D1D" w:rsidP="00CD0D1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F3755">
        <w:rPr>
          <w:rFonts w:ascii="Times New Roman" w:eastAsia="Calibri" w:hAnsi="Times New Roman" w:cs="Times New Roman"/>
          <w:i/>
          <w:sz w:val="20"/>
          <w:szCs w:val="20"/>
        </w:rPr>
        <w:t>**Показатели дефицита/профицита формируются на основе данных Управления образования администрации городского округа Троицк.</w:t>
      </w:r>
    </w:p>
    <w:p w:rsidR="00CD0D1D" w:rsidRPr="00F6013B" w:rsidRDefault="00CD0D1D" w:rsidP="00CD0D1D">
      <w:pPr>
        <w:spacing w:after="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D1D" w:rsidRPr="00DD769E" w:rsidRDefault="00CD0D1D" w:rsidP="00CD0D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F9">
        <w:rPr>
          <w:rFonts w:ascii="Times New Roman" w:eastAsia="Calibri" w:hAnsi="Times New Roman" w:cs="Times New Roman"/>
          <w:sz w:val="24"/>
          <w:szCs w:val="24"/>
        </w:rPr>
        <w:t>2.1.2.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0F9">
        <w:rPr>
          <w:rFonts w:ascii="Times New Roman" w:eastAsia="Calibri" w:hAnsi="Times New Roman" w:cs="Times New Roman"/>
          <w:sz w:val="24"/>
          <w:szCs w:val="24"/>
        </w:rPr>
        <w:t>Показатели максимально допустимого уровня территориальной доступности объектов образования для насе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ления приведены в таблице 2.2. </w:t>
      </w:r>
    </w:p>
    <w:p w:rsidR="00CD0D1D" w:rsidRPr="001070F9" w:rsidRDefault="00CD0D1D" w:rsidP="00CD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70F9">
        <w:rPr>
          <w:rFonts w:ascii="Times New Roman" w:eastAsia="Calibri" w:hAnsi="Times New Roman" w:cs="Times New Roman"/>
        </w:rPr>
        <w:t>Таблица 2.2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89"/>
        <w:gridCol w:w="3098"/>
        <w:gridCol w:w="2126"/>
        <w:gridCol w:w="2126"/>
      </w:tblGrid>
      <w:tr w:rsidR="00CD0D1D" w:rsidRPr="001070F9" w:rsidTr="00CD0D1D">
        <w:tc>
          <w:tcPr>
            <w:tcW w:w="5387" w:type="dxa"/>
            <w:gridSpan w:val="2"/>
            <w:vMerge w:val="restart"/>
            <w:vAlign w:val="center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252" w:type="dxa"/>
            <w:gridSpan w:val="2"/>
            <w:vAlign w:val="center"/>
          </w:tcPr>
          <w:p w:rsidR="00CD0D1D" w:rsidRPr="001070F9" w:rsidRDefault="00941006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CD0D1D" w:rsidRPr="001070F9" w:rsidTr="00CD0D1D">
        <w:tc>
          <w:tcPr>
            <w:tcW w:w="5387" w:type="dxa"/>
            <w:gridSpan w:val="2"/>
            <w:vMerge/>
            <w:vAlign w:val="center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</w:tc>
        <w:tc>
          <w:tcPr>
            <w:tcW w:w="2126" w:type="dxa"/>
            <w:vAlign w:val="center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Arial" w:hAnsi="Times New Roman" w:cs="Times New Roman"/>
                <w:noProof/>
              </w:rPr>
              <w:t>Многоквартирная жилая застройка</w:t>
            </w:r>
          </w:p>
        </w:tc>
        <w:tc>
          <w:tcPr>
            <w:tcW w:w="2126" w:type="dxa"/>
            <w:vAlign w:val="center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1070F9">
              <w:rPr>
                <w:rFonts w:ascii="Times New Roman" w:eastAsia="Arial" w:hAnsi="Times New Roman" w:cs="Times New Roman"/>
                <w:noProof/>
              </w:rPr>
              <w:t>Индивидуальная</w:t>
            </w:r>
          </w:p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Arial" w:hAnsi="Times New Roman" w:cs="Times New Roman"/>
                <w:noProof/>
              </w:rPr>
              <w:t>/блокированная жилая астройка, МГК</w:t>
            </w:r>
          </w:p>
        </w:tc>
      </w:tr>
      <w:tr w:rsidR="00CD0D1D" w:rsidRPr="001070F9" w:rsidTr="00CD0D1D">
        <w:tc>
          <w:tcPr>
            <w:tcW w:w="5387" w:type="dxa"/>
            <w:gridSpan w:val="2"/>
          </w:tcPr>
          <w:p w:rsidR="00CD0D1D" w:rsidRPr="001070F9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070F9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gramStart"/>
            <w:r w:rsidRPr="001070F9">
              <w:rPr>
                <w:rFonts w:ascii="Times New Roman" w:eastAsia="Calibri" w:hAnsi="Times New Roman" w:cs="Times New Roman"/>
              </w:rPr>
              <w:t>дошкольного</w:t>
            </w:r>
            <w:proofErr w:type="gramEnd"/>
            <w:r w:rsidRPr="001070F9">
              <w:rPr>
                <w:rFonts w:ascii="Times New Roman" w:eastAsia="Calibri" w:hAnsi="Times New Roman" w:cs="Times New Roman"/>
              </w:rPr>
              <w:t xml:space="preserve"> образования </w:t>
            </w:r>
          </w:p>
        </w:tc>
        <w:tc>
          <w:tcPr>
            <w:tcW w:w="2126" w:type="dxa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70F9">
              <w:rPr>
                <w:rFonts w:ascii="Times New Roman" w:eastAsia="Calibri" w:hAnsi="Times New Roman" w:cs="Times New Roman"/>
              </w:rPr>
              <w:t>300 м</w:t>
            </w:r>
          </w:p>
        </w:tc>
        <w:tc>
          <w:tcPr>
            <w:tcW w:w="2126" w:type="dxa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CD0D1D" w:rsidRPr="001070F9" w:rsidTr="00CD0D1D">
        <w:tc>
          <w:tcPr>
            <w:tcW w:w="5387" w:type="dxa"/>
            <w:gridSpan w:val="2"/>
          </w:tcPr>
          <w:p w:rsidR="00CD0D1D" w:rsidRPr="001070F9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070F9">
              <w:rPr>
                <w:rFonts w:ascii="Times New Roman" w:eastAsia="Calibri" w:hAnsi="Times New Roman" w:cs="Times New Roman"/>
              </w:rPr>
              <w:t>Объекты общего образования</w:t>
            </w:r>
          </w:p>
        </w:tc>
        <w:tc>
          <w:tcPr>
            <w:tcW w:w="2126" w:type="dxa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70F9">
              <w:rPr>
                <w:rFonts w:ascii="Times New Roman" w:eastAsia="Calibri" w:hAnsi="Times New Roman" w:cs="Times New Roman"/>
              </w:rPr>
              <w:t>500 м</w:t>
            </w:r>
          </w:p>
        </w:tc>
        <w:tc>
          <w:tcPr>
            <w:tcW w:w="2126" w:type="dxa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70F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CD0D1D" w:rsidRPr="001070F9" w:rsidTr="00CD0D1D">
        <w:tc>
          <w:tcPr>
            <w:tcW w:w="2289" w:type="dxa"/>
            <w:vMerge w:val="restart"/>
          </w:tcPr>
          <w:p w:rsidR="00CD0D1D" w:rsidRPr="001070F9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gramStart"/>
            <w:r w:rsidRPr="001070F9">
              <w:rPr>
                <w:rFonts w:ascii="Times New Roman" w:eastAsia="Calibri" w:hAnsi="Times New Roman" w:cs="Times New Roman"/>
              </w:rPr>
              <w:t>дополнительного</w:t>
            </w:r>
            <w:proofErr w:type="gramEnd"/>
            <w:r w:rsidRPr="001070F9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3098" w:type="dxa"/>
          </w:tcPr>
          <w:p w:rsidR="00CD0D1D" w:rsidRPr="001070F9" w:rsidRDefault="00CD0D1D" w:rsidP="00CD0D1D">
            <w:pPr>
              <w:suppressAutoHyphens/>
              <w:spacing w:line="276" w:lineRule="auto"/>
              <w:ind w:right="284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Arial" w:hAnsi="Times New Roman" w:cs="Times New Roman"/>
                <w:noProof/>
              </w:rPr>
              <w:t>Центры творчества (центры искусств, музыкальные и художественные школы)</w:t>
            </w:r>
          </w:p>
        </w:tc>
        <w:tc>
          <w:tcPr>
            <w:tcW w:w="4252" w:type="dxa"/>
            <w:gridSpan w:val="2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Calibri" w:hAnsi="Times New Roman" w:cs="Times New Roman"/>
              </w:rPr>
              <w:t>30 мин.</w:t>
            </w:r>
          </w:p>
        </w:tc>
      </w:tr>
      <w:tr w:rsidR="00CD0D1D" w:rsidRPr="001070F9" w:rsidTr="00CD0D1D">
        <w:tc>
          <w:tcPr>
            <w:tcW w:w="2289" w:type="dxa"/>
            <w:vMerge/>
          </w:tcPr>
          <w:p w:rsidR="00CD0D1D" w:rsidRPr="001070F9" w:rsidRDefault="00CD0D1D" w:rsidP="00CD0D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8" w:type="dxa"/>
          </w:tcPr>
          <w:p w:rsidR="00CD0D1D" w:rsidRPr="001070F9" w:rsidRDefault="00CD0D1D" w:rsidP="00CD0D1D">
            <w:pPr>
              <w:suppressAutoHyphens/>
              <w:spacing w:line="276" w:lineRule="auto"/>
              <w:ind w:right="282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Arial" w:hAnsi="Times New Roman" w:cs="Times New Roman"/>
                <w:noProof/>
              </w:rPr>
              <w:t>Дворцы детско-юношеского творчества</w:t>
            </w:r>
          </w:p>
        </w:tc>
        <w:tc>
          <w:tcPr>
            <w:tcW w:w="4252" w:type="dxa"/>
            <w:gridSpan w:val="2"/>
          </w:tcPr>
          <w:p w:rsidR="00CD0D1D" w:rsidRPr="001070F9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70F9">
              <w:rPr>
                <w:rFonts w:ascii="Times New Roman" w:eastAsia="Calibri" w:hAnsi="Times New Roman" w:cs="Times New Roman"/>
              </w:rPr>
              <w:t>60 мин.</w:t>
            </w:r>
          </w:p>
        </w:tc>
      </w:tr>
    </w:tbl>
    <w:p w:rsidR="00CD0D1D" w:rsidRDefault="00CD0D1D" w:rsidP="00CD0D1D">
      <w:pPr>
        <w:spacing w:after="0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CD0D1D" w:rsidRPr="005B5B24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B24">
        <w:rPr>
          <w:rFonts w:ascii="Times New Roman" w:eastAsia="Arial" w:hAnsi="Times New Roman" w:cs="Times New Roman"/>
          <w:noProof/>
          <w:sz w:val="24"/>
          <w:szCs w:val="24"/>
        </w:rPr>
        <w:t xml:space="preserve">2.1.3. Норма общей площади земельного участка, презназначенного для размещения </w:t>
      </w:r>
      <w:r w:rsidRPr="005B5B24">
        <w:rPr>
          <w:rFonts w:ascii="Times New Roman" w:eastAsia="Calibri" w:hAnsi="Times New Roman" w:cs="Times New Roman"/>
          <w:sz w:val="24"/>
          <w:szCs w:val="24"/>
        </w:rPr>
        <w:t xml:space="preserve">объектов образования, приведена в таблице 2.3. 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2.3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CD0D1D" w:rsidRPr="005B5B24" w:rsidTr="00CD0D1D">
        <w:trPr>
          <w:trHeight w:val="644"/>
        </w:trPr>
        <w:tc>
          <w:tcPr>
            <w:tcW w:w="3969" w:type="dxa"/>
            <w:vAlign w:val="center"/>
          </w:tcPr>
          <w:p w:rsidR="00CD0D1D" w:rsidRPr="005B5B2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5B24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5B24">
              <w:rPr>
                <w:rFonts w:ascii="Times New Roman" w:eastAsia="Calibri" w:hAnsi="Times New Roman" w:cs="Times New Roman"/>
                <w:b/>
              </w:rPr>
              <w:t>Вместимость</w:t>
            </w:r>
          </w:p>
          <w:p w:rsidR="00CD0D1D" w:rsidRPr="005B5B2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5B24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  <w:p w:rsidR="00CD0D1D" w:rsidRPr="005B5B2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5B24">
              <w:rPr>
                <w:rFonts w:ascii="Times New Roman" w:eastAsia="Calibri" w:hAnsi="Times New Roman" w:cs="Times New Roman"/>
                <w:b/>
              </w:rPr>
              <w:t>на 1 место*</w:t>
            </w:r>
          </w:p>
        </w:tc>
      </w:tr>
      <w:tr w:rsidR="00CD0D1D" w:rsidRPr="005B5B24" w:rsidTr="00CD0D1D">
        <w:trPr>
          <w:trHeight w:val="262"/>
        </w:trPr>
        <w:tc>
          <w:tcPr>
            <w:tcW w:w="3969" w:type="dxa"/>
            <w:vMerge w:val="restart"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5B5B24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gramStart"/>
            <w:r w:rsidRPr="005B5B24">
              <w:rPr>
                <w:rFonts w:ascii="Times New Roman" w:eastAsia="Calibri" w:hAnsi="Times New Roman" w:cs="Times New Roman"/>
              </w:rPr>
              <w:t>дошкольного</w:t>
            </w:r>
            <w:proofErr w:type="gramEnd"/>
            <w:r w:rsidRPr="005B5B24">
              <w:rPr>
                <w:rFonts w:ascii="Times New Roman" w:eastAsia="Calibri" w:hAnsi="Times New Roman" w:cs="Times New Roman"/>
              </w:rPr>
              <w:t xml:space="preserve"> образования </w:t>
            </w: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tabs>
                <w:tab w:val="left" w:pos="1735"/>
              </w:tabs>
              <w:suppressAutoHyphens/>
              <w:spacing w:line="200" w:lineRule="exact"/>
              <w:ind w:right="282"/>
              <w:jc w:val="both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>- до 150 мест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b/>
                <w:noProof/>
              </w:rPr>
              <w:t xml:space="preserve">35 </w:t>
            </w:r>
            <w:r w:rsidRPr="005B5B24">
              <w:rPr>
                <w:rFonts w:ascii="Times New Roman" w:eastAsia="Arial" w:hAnsi="Times New Roman" w:cs="Times New Roman"/>
                <w:noProof/>
              </w:rPr>
              <w:t>кв.м</w:t>
            </w:r>
          </w:p>
        </w:tc>
      </w:tr>
      <w:tr w:rsidR="00CD0D1D" w:rsidRPr="005B5B24" w:rsidTr="00CD0D1D">
        <w:trPr>
          <w:trHeight w:val="265"/>
        </w:trPr>
        <w:tc>
          <w:tcPr>
            <w:tcW w:w="3969" w:type="dxa"/>
            <w:vMerge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tabs>
                <w:tab w:val="left" w:pos="1735"/>
              </w:tabs>
              <w:suppressAutoHyphens/>
              <w:spacing w:line="200" w:lineRule="exact"/>
              <w:ind w:right="282"/>
              <w:jc w:val="both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>- от 151 до 200 мест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b/>
                <w:noProof/>
              </w:rPr>
              <w:t>32</w:t>
            </w:r>
            <w:r w:rsidRPr="005B5B24">
              <w:rPr>
                <w:rFonts w:ascii="Times New Roman" w:eastAsia="Arial" w:hAnsi="Times New Roman" w:cs="Times New Roman"/>
                <w:noProof/>
              </w:rPr>
              <w:t xml:space="preserve"> кв.м</w:t>
            </w:r>
          </w:p>
        </w:tc>
      </w:tr>
      <w:tr w:rsidR="00CD0D1D" w:rsidRPr="005B5B24" w:rsidTr="00CD0D1D">
        <w:trPr>
          <w:trHeight w:val="284"/>
        </w:trPr>
        <w:tc>
          <w:tcPr>
            <w:tcW w:w="3969" w:type="dxa"/>
            <w:vMerge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tabs>
                <w:tab w:val="left" w:pos="1735"/>
              </w:tabs>
              <w:suppressAutoHyphens/>
              <w:spacing w:line="200" w:lineRule="exact"/>
              <w:ind w:right="282"/>
              <w:jc w:val="both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>- свыше 200 мест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b/>
                <w:noProof/>
              </w:rPr>
              <w:t xml:space="preserve">24-32 </w:t>
            </w:r>
            <w:r w:rsidRPr="005B5B24">
              <w:rPr>
                <w:rFonts w:ascii="Times New Roman" w:eastAsia="Arial" w:hAnsi="Times New Roman" w:cs="Times New Roman"/>
                <w:noProof/>
              </w:rPr>
              <w:t>кв.м</w:t>
            </w:r>
          </w:p>
        </w:tc>
      </w:tr>
      <w:tr w:rsidR="00CD0D1D" w:rsidRPr="005B5B24" w:rsidTr="00CD0D1D">
        <w:tc>
          <w:tcPr>
            <w:tcW w:w="3969" w:type="dxa"/>
            <w:vMerge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tabs>
                <w:tab w:val="left" w:pos="1735"/>
              </w:tabs>
              <w:suppressAutoHyphens/>
              <w:spacing w:line="200" w:lineRule="exact"/>
              <w:ind w:right="282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 xml:space="preserve">- встроенные, </w:t>
            </w:r>
          </w:p>
          <w:p w:rsidR="00CD0D1D" w:rsidRPr="005B5B24" w:rsidRDefault="00CD0D1D" w:rsidP="00CD0D1D">
            <w:pPr>
              <w:tabs>
                <w:tab w:val="left" w:pos="1735"/>
              </w:tabs>
              <w:suppressAutoHyphens/>
              <w:spacing w:line="200" w:lineRule="exact"/>
              <w:ind w:right="-108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>встроенно-пристроенные**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b/>
                <w:noProof/>
              </w:rPr>
              <w:t>20</w:t>
            </w:r>
            <w:r w:rsidRPr="005B5B24">
              <w:rPr>
                <w:rFonts w:ascii="Times New Roman" w:eastAsia="Arial" w:hAnsi="Times New Roman" w:cs="Times New Roman"/>
                <w:noProof/>
              </w:rPr>
              <w:t xml:space="preserve"> кв.м</w:t>
            </w:r>
          </w:p>
        </w:tc>
      </w:tr>
      <w:tr w:rsidR="00CD0D1D" w:rsidRPr="005B5B24" w:rsidTr="00CD0D1D">
        <w:trPr>
          <w:trHeight w:val="317"/>
        </w:trPr>
        <w:tc>
          <w:tcPr>
            <w:tcW w:w="3969" w:type="dxa"/>
            <w:vMerge w:val="restart"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5B5B24">
              <w:rPr>
                <w:rFonts w:ascii="Times New Roman" w:eastAsia="Calibri" w:hAnsi="Times New Roman" w:cs="Times New Roman"/>
              </w:rPr>
              <w:t>Объекты общего образования</w:t>
            </w: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both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>- до 900 мест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b/>
                <w:noProof/>
              </w:rPr>
              <w:t>22</w:t>
            </w:r>
            <w:r w:rsidRPr="005B5B24">
              <w:rPr>
                <w:rFonts w:ascii="Times New Roman" w:eastAsia="Arial" w:hAnsi="Times New Roman" w:cs="Times New Roman"/>
                <w:noProof/>
              </w:rPr>
              <w:t xml:space="preserve"> кв.м</w:t>
            </w:r>
          </w:p>
        </w:tc>
      </w:tr>
      <w:tr w:rsidR="00CD0D1D" w:rsidRPr="005B5B24" w:rsidTr="00CD0D1D">
        <w:trPr>
          <w:trHeight w:val="278"/>
        </w:trPr>
        <w:tc>
          <w:tcPr>
            <w:tcW w:w="3969" w:type="dxa"/>
            <w:vMerge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both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>- от 901 до 1500 мест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b/>
                <w:noProof/>
              </w:rPr>
              <w:t>20</w:t>
            </w:r>
            <w:r w:rsidRPr="005B5B24">
              <w:rPr>
                <w:rFonts w:ascii="Times New Roman" w:eastAsia="Arial" w:hAnsi="Times New Roman" w:cs="Times New Roman"/>
                <w:noProof/>
              </w:rPr>
              <w:t xml:space="preserve"> кв.м</w:t>
            </w:r>
          </w:p>
        </w:tc>
      </w:tr>
      <w:tr w:rsidR="00CD0D1D" w:rsidRPr="005B5B24" w:rsidTr="00CD0D1D">
        <w:trPr>
          <w:trHeight w:val="411"/>
        </w:trPr>
        <w:tc>
          <w:tcPr>
            <w:tcW w:w="3969" w:type="dxa"/>
            <w:vMerge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both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>- свыше 1500 мест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b/>
                <w:noProof/>
              </w:rPr>
              <w:t>17</w:t>
            </w:r>
            <w:r w:rsidRPr="005B5B24">
              <w:rPr>
                <w:rFonts w:ascii="Times New Roman" w:eastAsia="Arial" w:hAnsi="Times New Roman" w:cs="Times New Roman"/>
                <w:noProof/>
              </w:rPr>
              <w:t xml:space="preserve"> кв.м</w:t>
            </w:r>
          </w:p>
        </w:tc>
      </w:tr>
      <w:tr w:rsidR="00CD0D1D" w:rsidRPr="005B5B24" w:rsidTr="00CD0D1D">
        <w:trPr>
          <w:trHeight w:val="699"/>
        </w:trPr>
        <w:tc>
          <w:tcPr>
            <w:tcW w:w="3969" w:type="dxa"/>
            <w:vMerge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noProof/>
              </w:rPr>
              <w:t>учебный корпус с возможностью трансформации в ДОО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Arial" w:hAnsi="Times New Roman" w:cs="Times New Roman"/>
                <w:b/>
                <w:noProof/>
              </w:rPr>
              <w:t>26</w:t>
            </w:r>
            <w:r w:rsidRPr="005B5B24">
              <w:rPr>
                <w:rFonts w:ascii="Times New Roman" w:eastAsia="Arial" w:hAnsi="Times New Roman" w:cs="Times New Roman"/>
                <w:noProof/>
              </w:rPr>
              <w:t xml:space="preserve"> кв.м</w:t>
            </w:r>
          </w:p>
        </w:tc>
      </w:tr>
      <w:tr w:rsidR="00CD0D1D" w:rsidRPr="005B5B24" w:rsidTr="00CD0D1D">
        <w:trPr>
          <w:trHeight w:val="553"/>
        </w:trPr>
        <w:tc>
          <w:tcPr>
            <w:tcW w:w="3969" w:type="dxa"/>
            <w:vMerge/>
            <w:vAlign w:val="center"/>
          </w:tcPr>
          <w:p w:rsidR="00CD0D1D" w:rsidRPr="005B5B2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rPr>
                <w:rFonts w:ascii="Times New Roman" w:eastAsia="Arial" w:hAnsi="Times New Roman" w:cs="Times New Roman"/>
                <w:noProof/>
              </w:rPr>
            </w:pPr>
            <w:r w:rsidRPr="005B5B24">
              <w:rPr>
                <w:rFonts w:ascii="Times New Roman" w:eastAsia="Calibri" w:hAnsi="Times New Roman" w:cs="Times New Roman"/>
              </w:rPr>
              <w:t>для объектов с проживанием учащихся</w:t>
            </w:r>
          </w:p>
        </w:tc>
        <w:tc>
          <w:tcPr>
            <w:tcW w:w="2126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b/>
                <w:noProof/>
              </w:rPr>
            </w:pPr>
            <w:r w:rsidRPr="005B5B24">
              <w:rPr>
                <w:rFonts w:ascii="Times New Roman" w:eastAsia="Calibri" w:hAnsi="Times New Roman" w:cs="Times New Roman"/>
                <w:b/>
              </w:rPr>
              <w:t xml:space="preserve">45 </w:t>
            </w:r>
            <w:proofErr w:type="spellStart"/>
            <w:r w:rsidRPr="005B5B2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5B5B2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CD0D1D" w:rsidRPr="005B5B24" w:rsidTr="00CD0D1D">
        <w:trPr>
          <w:trHeight w:val="654"/>
        </w:trPr>
        <w:tc>
          <w:tcPr>
            <w:tcW w:w="3969" w:type="dxa"/>
            <w:vAlign w:val="center"/>
          </w:tcPr>
          <w:p w:rsidR="00CD0D1D" w:rsidRPr="005B5B24" w:rsidRDefault="00CD0D1D" w:rsidP="00CD0D1D">
            <w:pPr>
              <w:suppressAutoHyphens/>
              <w:spacing w:line="200" w:lineRule="exact"/>
              <w:ind w:right="282"/>
              <w:rPr>
                <w:rFonts w:ascii="Times New Roman" w:eastAsia="Calibri" w:hAnsi="Times New Roman" w:cs="Times New Roman"/>
                <w:b/>
              </w:rPr>
            </w:pPr>
            <w:r w:rsidRPr="005B5B24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gramStart"/>
            <w:r w:rsidRPr="005B5B24">
              <w:rPr>
                <w:rFonts w:ascii="Times New Roman" w:eastAsia="Calibri" w:hAnsi="Times New Roman" w:cs="Times New Roman"/>
              </w:rPr>
              <w:t>дополнительного</w:t>
            </w:r>
            <w:proofErr w:type="gramEnd"/>
            <w:r w:rsidRPr="005B5B24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5670" w:type="dxa"/>
            <w:gridSpan w:val="2"/>
            <w:vAlign w:val="center"/>
          </w:tcPr>
          <w:p w:rsidR="00CD0D1D" w:rsidRPr="005B5B24" w:rsidRDefault="00CD0D1D" w:rsidP="00CD0D1D">
            <w:pPr>
              <w:spacing w:line="200" w:lineRule="exact"/>
              <w:ind w:right="28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5B24">
              <w:rPr>
                <w:rFonts w:ascii="Times New Roman" w:eastAsia="Calibri" w:hAnsi="Times New Roman" w:cs="Times New Roman"/>
              </w:rPr>
              <w:t>определяется заданием на проектирование</w:t>
            </w:r>
          </w:p>
        </w:tc>
      </w:tr>
    </w:tbl>
    <w:p w:rsidR="00CD0D1D" w:rsidRPr="005B5B24" w:rsidRDefault="00CD0D1D" w:rsidP="00CD0D1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5B5B24">
        <w:rPr>
          <w:rFonts w:ascii="Times New Roman" w:eastAsia="Calibri" w:hAnsi="Times New Roman" w:cs="Times New Roman"/>
          <w:i/>
          <w:sz w:val="20"/>
          <w:szCs w:val="20"/>
        </w:rPr>
        <w:t>* - для встроенного, встроенно-пристроенного, пристроенного ДОО норма площади приводится без учета площади застройки;</w:t>
      </w:r>
      <w:proofErr w:type="gramEnd"/>
    </w:p>
    <w:p w:rsidR="00CD0D1D" w:rsidRPr="005B5B24" w:rsidRDefault="00CD0D1D" w:rsidP="00CD0D1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B5B24">
        <w:rPr>
          <w:rFonts w:ascii="Times New Roman" w:eastAsia="Calibri" w:hAnsi="Times New Roman" w:cs="Times New Roman"/>
          <w:i/>
          <w:sz w:val="20"/>
          <w:szCs w:val="20"/>
        </w:rPr>
        <w:t>- при размещении отдельно стоящего спального корпуса объекта образования площадь земельного участка следует увеличивать на 0,2 га;</w:t>
      </w:r>
    </w:p>
    <w:p w:rsidR="00CD0D1D" w:rsidRPr="005B5B24" w:rsidRDefault="00CD0D1D" w:rsidP="00CD0D1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B5B24">
        <w:rPr>
          <w:rFonts w:ascii="Times New Roman" w:eastAsia="Calibri" w:hAnsi="Times New Roman" w:cs="Times New Roman"/>
          <w:i/>
          <w:sz w:val="20"/>
          <w:szCs w:val="20"/>
        </w:rPr>
        <w:t>- при размещении на одном земельном участке объекта дошкольного образования и объекта общего образования допускается сокращение совокупной площади участка не более чем на 10%.</w:t>
      </w:r>
    </w:p>
    <w:p w:rsidR="00CD0D1D" w:rsidRDefault="00CD0D1D" w:rsidP="00CD0D1D">
      <w:pPr>
        <w:spacing w:after="0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CD0D1D" w:rsidRPr="007464BD" w:rsidRDefault="00CD0D1D" w:rsidP="00CD0D1D">
      <w:pPr>
        <w:spacing w:after="0"/>
        <w:ind w:firstLine="709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755D4">
        <w:rPr>
          <w:rFonts w:ascii="Times New Roman" w:eastAsia="Arial" w:hAnsi="Times New Roman" w:cs="Times New Roman"/>
          <w:noProof/>
          <w:sz w:val="24"/>
          <w:szCs w:val="24"/>
        </w:rPr>
        <w:t xml:space="preserve">2.1.4. Норма общей площади здания </w:t>
      </w:r>
      <w:r w:rsidRPr="006755D4">
        <w:rPr>
          <w:rFonts w:ascii="Times New Roman" w:eastAsia="Calibri" w:hAnsi="Times New Roman" w:cs="Times New Roman"/>
          <w:sz w:val="24"/>
          <w:szCs w:val="24"/>
        </w:rPr>
        <w:t xml:space="preserve">объектов образования приведена в таблице 2.4. </w:t>
      </w:r>
    </w:p>
    <w:p w:rsidR="00CD0D1D" w:rsidRDefault="00CD0D1D" w:rsidP="00CD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D0D1D" w:rsidRPr="006755D4" w:rsidRDefault="00CD0D1D" w:rsidP="00CD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2.4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524"/>
        <w:gridCol w:w="3563"/>
      </w:tblGrid>
      <w:tr w:rsidR="00CD0D1D" w:rsidRPr="006755D4" w:rsidTr="00CD0D1D">
        <w:trPr>
          <w:trHeight w:val="462"/>
        </w:trPr>
        <w:tc>
          <w:tcPr>
            <w:tcW w:w="6076" w:type="dxa"/>
            <w:gridSpan w:val="2"/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Показатель на 1 место</w:t>
            </w:r>
          </w:p>
        </w:tc>
      </w:tr>
      <w:tr w:rsidR="00CD0D1D" w:rsidRPr="006755D4" w:rsidTr="00CD0D1D">
        <w:trPr>
          <w:trHeight w:val="425"/>
        </w:trPr>
        <w:tc>
          <w:tcPr>
            <w:tcW w:w="6076" w:type="dxa"/>
            <w:gridSpan w:val="2"/>
            <w:vAlign w:val="center"/>
          </w:tcPr>
          <w:p w:rsidR="00CD0D1D" w:rsidRPr="006755D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gramStart"/>
            <w:r w:rsidRPr="006755D4">
              <w:rPr>
                <w:rFonts w:ascii="Times New Roman" w:eastAsia="Calibri" w:hAnsi="Times New Roman" w:cs="Times New Roman"/>
              </w:rPr>
              <w:t>дошкольного</w:t>
            </w:r>
            <w:proofErr w:type="gramEnd"/>
            <w:r w:rsidRPr="006755D4">
              <w:rPr>
                <w:rFonts w:ascii="Times New Roman" w:eastAsia="Calibri" w:hAnsi="Times New Roman" w:cs="Times New Roman"/>
              </w:rPr>
              <w:t xml:space="preserve"> образования 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 xml:space="preserve">14 </w:t>
            </w:r>
            <w:proofErr w:type="spellStart"/>
            <w:r w:rsidRPr="006755D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755D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CD0D1D" w:rsidRPr="006755D4" w:rsidTr="00CD0D1D">
        <w:trPr>
          <w:trHeight w:val="855"/>
        </w:trPr>
        <w:tc>
          <w:tcPr>
            <w:tcW w:w="6076" w:type="dxa"/>
            <w:gridSpan w:val="2"/>
            <w:vAlign w:val="center"/>
          </w:tcPr>
          <w:p w:rsidR="00CD0D1D" w:rsidRPr="006755D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</w:rPr>
              <w:t>Объекты общего образования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 xml:space="preserve">16 </w:t>
            </w:r>
            <w:proofErr w:type="spellStart"/>
            <w:r w:rsidRPr="006755D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755D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  <w:p w:rsidR="00CD0D1D" w:rsidRPr="006755D4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i/>
              </w:rPr>
              <w:t>(уточняется технологическим заданием)</w:t>
            </w:r>
          </w:p>
        </w:tc>
      </w:tr>
      <w:tr w:rsidR="00CD0D1D" w:rsidRPr="006755D4" w:rsidTr="00CD0D1D">
        <w:trPr>
          <w:trHeight w:val="836"/>
        </w:trPr>
        <w:tc>
          <w:tcPr>
            <w:tcW w:w="2552" w:type="dxa"/>
            <w:vMerge w:val="restart"/>
            <w:vAlign w:val="center"/>
          </w:tcPr>
          <w:p w:rsidR="00CD0D1D" w:rsidRPr="006755D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gramStart"/>
            <w:r w:rsidRPr="006755D4">
              <w:rPr>
                <w:rFonts w:ascii="Times New Roman" w:eastAsia="Calibri" w:hAnsi="Times New Roman" w:cs="Times New Roman"/>
              </w:rPr>
              <w:t>дополнительного</w:t>
            </w:r>
            <w:proofErr w:type="gramEnd"/>
            <w:r w:rsidRPr="006755D4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3524" w:type="dxa"/>
            <w:vAlign w:val="center"/>
          </w:tcPr>
          <w:p w:rsidR="00CD0D1D" w:rsidRPr="006755D4" w:rsidRDefault="00CD0D1D" w:rsidP="00CD0D1D">
            <w:pPr>
              <w:suppressAutoHyphens/>
              <w:spacing w:line="200" w:lineRule="exact"/>
              <w:ind w:right="282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Arial" w:hAnsi="Times New Roman" w:cs="Times New Roman"/>
                <w:noProof/>
              </w:rPr>
              <w:t>Центры творчества (центры искусств, музыкальные и художественные школы)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6755D4">
              <w:rPr>
                <w:rFonts w:ascii="Times New Roman" w:eastAsia="Arial" w:hAnsi="Times New Roman" w:cs="Times New Roman"/>
                <w:b/>
                <w:noProof/>
              </w:rPr>
              <w:t xml:space="preserve">12 </w:t>
            </w:r>
            <w:r w:rsidRPr="006755D4">
              <w:rPr>
                <w:rFonts w:ascii="Times New Roman" w:eastAsia="Arial" w:hAnsi="Times New Roman" w:cs="Times New Roman"/>
                <w:noProof/>
              </w:rPr>
              <w:t>кв.м</w:t>
            </w:r>
          </w:p>
          <w:p w:rsidR="00CD0D1D" w:rsidRPr="006755D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i/>
                <w:noProof/>
              </w:rPr>
            </w:pPr>
            <w:r w:rsidRPr="006755D4">
              <w:rPr>
                <w:rFonts w:ascii="Times New Roman" w:eastAsia="Arial" w:hAnsi="Times New Roman" w:cs="Times New Roman"/>
                <w:i/>
                <w:noProof/>
              </w:rPr>
              <w:t>(уточняется технологическим заданием)</w:t>
            </w:r>
          </w:p>
        </w:tc>
      </w:tr>
      <w:tr w:rsidR="00CD0D1D" w:rsidRPr="006755D4" w:rsidTr="00CD0D1D">
        <w:trPr>
          <w:trHeight w:val="579"/>
        </w:trPr>
        <w:tc>
          <w:tcPr>
            <w:tcW w:w="2552" w:type="dxa"/>
            <w:vMerge/>
            <w:vAlign w:val="center"/>
          </w:tcPr>
          <w:p w:rsidR="00CD0D1D" w:rsidRPr="006755D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24" w:type="dxa"/>
            <w:vAlign w:val="center"/>
          </w:tcPr>
          <w:p w:rsidR="00CD0D1D" w:rsidRPr="006755D4" w:rsidRDefault="00CD0D1D" w:rsidP="00CD0D1D">
            <w:pPr>
              <w:suppressAutoHyphens/>
              <w:spacing w:line="200" w:lineRule="exact"/>
              <w:ind w:right="282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Arial" w:hAnsi="Times New Roman" w:cs="Times New Roman"/>
                <w:noProof/>
              </w:rPr>
              <w:t>Дворцы детско-юношеского творчества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uppressAutoHyphens/>
              <w:spacing w:line="200" w:lineRule="exact"/>
              <w:ind w:right="282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6755D4">
              <w:rPr>
                <w:rFonts w:ascii="Times New Roman" w:eastAsia="Arial" w:hAnsi="Times New Roman" w:cs="Times New Roman"/>
                <w:noProof/>
              </w:rPr>
              <w:t>по технологическому заданию</w:t>
            </w:r>
          </w:p>
        </w:tc>
      </w:tr>
    </w:tbl>
    <w:p w:rsidR="00CD0D1D" w:rsidRPr="006755D4" w:rsidRDefault="00CD0D1D" w:rsidP="00CD0D1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0D1D" w:rsidRPr="006755D4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55D4">
        <w:rPr>
          <w:rFonts w:ascii="Times New Roman" w:eastAsia="Calibri" w:hAnsi="Times New Roman" w:cs="Times New Roman"/>
          <w:b/>
          <w:bCs/>
          <w:sz w:val="24"/>
          <w:szCs w:val="24"/>
        </w:rPr>
        <w:t>2.2.</w:t>
      </w:r>
      <w:r w:rsidRPr="006755D4">
        <w:rPr>
          <w:rFonts w:ascii="Times New Roman" w:eastAsia="Calibri" w:hAnsi="Times New Roman" w:cs="Times New Roman"/>
          <w:b/>
          <w:sz w:val="24"/>
          <w:szCs w:val="24"/>
        </w:rPr>
        <w:t xml:space="preserve"> Расчётные показатели минимально допустимого уровня обеспеченности населения объектами здравоохранения и максимально допустимого уровня территориальной доступности таких объектов для населения </w:t>
      </w:r>
    </w:p>
    <w:p w:rsidR="00CD0D1D" w:rsidRPr="006755D4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D1D" w:rsidRPr="006755D4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5D4">
        <w:rPr>
          <w:rFonts w:ascii="Times New Roman" w:eastAsia="Calibri" w:hAnsi="Times New Roman" w:cs="Times New Roman"/>
          <w:sz w:val="24"/>
          <w:szCs w:val="24"/>
        </w:rPr>
        <w:t xml:space="preserve">2.2.1. Показатели минимально допустимого уровня обеспеченности населения объектами здравоохранения приведены в таблице 2.5. 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Таблица 2.5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3563"/>
      </w:tblGrid>
      <w:tr w:rsidR="00CD0D1D" w:rsidRPr="006755D4" w:rsidTr="00CD0D1D">
        <w:tc>
          <w:tcPr>
            <w:tcW w:w="6076" w:type="dxa"/>
            <w:vAlign w:val="center"/>
          </w:tcPr>
          <w:p w:rsidR="00CD0D1D" w:rsidRPr="006755D4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Показатель</w:t>
            </w:r>
            <w:r w:rsidRPr="006755D4">
              <w:rPr>
                <w:rFonts w:ascii="Times New Roman" w:eastAsia="Calibri" w:hAnsi="Times New Roman" w:cs="Times New Roman"/>
                <w:b/>
              </w:rPr>
              <w:br/>
              <w:t>на 1000 жителей</w:t>
            </w:r>
          </w:p>
        </w:tc>
      </w:tr>
      <w:tr w:rsidR="00CD0D1D" w:rsidRPr="006755D4" w:rsidTr="00CD0D1D">
        <w:trPr>
          <w:trHeight w:val="478"/>
        </w:trPr>
        <w:tc>
          <w:tcPr>
            <w:tcW w:w="6076" w:type="dxa"/>
            <w:vAlign w:val="center"/>
          </w:tcPr>
          <w:p w:rsidR="00CD0D1D" w:rsidRPr="006755D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>Поликлиники, всего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b/>
                <w:noProof/>
              </w:rPr>
            </w:pPr>
            <w:r w:rsidRPr="006755D4">
              <w:rPr>
                <w:rFonts w:ascii="Times New Roman" w:eastAsia="Arial" w:hAnsi="Times New Roman" w:cs="Times New Roman"/>
                <w:b/>
                <w:noProof/>
              </w:rPr>
              <w:t xml:space="preserve">19,0 </w:t>
            </w:r>
            <w:r w:rsidRPr="006755D4">
              <w:rPr>
                <w:rFonts w:ascii="Times New Roman" w:eastAsia="Arial" w:hAnsi="Times New Roman" w:cs="Times New Roman"/>
                <w:noProof/>
              </w:rPr>
              <w:t>пос</w:t>
            </w:r>
            <w:r>
              <w:rPr>
                <w:rFonts w:ascii="Times New Roman" w:eastAsia="Arial" w:hAnsi="Times New Roman" w:cs="Times New Roman"/>
                <w:noProof/>
              </w:rPr>
              <w:t>.</w:t>
            </w:r>
            <w:r w:rsidRPr="006755D4">
              <w:rPr>
                <w:rFonts w:ascii="Times New Roman" w:eastAsia="Arial" w:hAnsi="Times New Roman" w:cs="Times New Roman"/>
                <w:noProof/>
              </w:rPr>
              <w:t>/см</w:t>
            </w:r>
            <w:r>
              <w:rPr>
                <w:rFonts w:ascii="Times New Roman" w:eastAsia="Arial" w:hAnsi="Times New Roman" w:cs="Times New Roman"/>
                <w:noProof/>
              </w:rPr>
              <w:t>.</w:t>
            </w:r>
          </w:p>
        </w:tc>
      </w:tr>
      <w:tr w:rsidR="00CD0D1D" w:rsidRPr="006755D4" w:rsidTr="00CD0D1D">
        <w:trPr>
          <w:trHeight w:val="412"/>
        </w:trPr>
        <w:tc>
          <w:tcPr>
            <w:tcW w:w="6076" w:type="dxa"/>
            <w:vAlign w:val="center"/>
          </w:tcPr>
          <w:p w:rsidR="00CD0D1D" w:rsidRPr="006755D4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>Поликлиники детские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6755D4">
              <w:rPr>
                <w:rFonts w:ascii="Times New Roman" w:eastAsia="Arial" w:hAnsi="Times New Roman" w:cs="Times New Roman"/>
                <w:b/>
                <w:noProof/>
              </w:rPr>
              <w:t>5,8</w:t>
            </w:r>
            <w:r w:rsidRPr="006755D4">
              <w:rPr>
                <w:rFonts w:ascii="Times New Roman" w:eastAsia="Arial" w:hAnsi="Times New Roman" w:cs="Times New Roman"/>
                <w:noProof/>
              </w:rPr>
              <w:t xml:space="preserve"> пос</w:t>
            </w:r>
            <w:r>
              <w:rPr>
                <w:rFonts w:ascii="Times New Roman" w:eastAsia="Arial" w:hAnsi="Times New Roman" w:cs="Times New Roman"/>
                <w:noProof/>
              </w:rPr>
              <w:t>.</w:t>
            </w:r>
            <w:r w:rsidRPr="006755D4">
              <w:rPr>
                <w:rFonts w:ascii="Times New Roman" w:eastAsia="Arial" w:hAnsi="Times New Roman" w:cs="Times New Roman"/>
                <w:noProof/>
              </w:rPr>
              <w:t>/см</w:t>
            </w:r>
            <w:r>
              <w:rPr>
                <w:rFonts w:ascii="Times New Roman" w:eastAsia="Arial" w:hAnsi="Times New Roman" w:cs="Times New Roman"/>
                <w:noProof/>
              </w:rPr>
              <w:t>.</w:t>
            </w:r>
          </w:p>
        </w:tc>
      </w:tr>
      <w:tr w:rsidR="00CD0D1D" w:rsidRPr="006755D4" w:rsidTr="00CD0D1D">
        <w:trPr>
          <w:trHeight w:val="418"/>
        </w:trPr>
        <w:tc>
          <w:tcPr>
            <w:tcW w:w="6076" w:type="dxa"/>
            <w:vAlign w:val="center"/>
          </w:tcPr>
          <w:p w:rsidR="00CD0D1D" w:rsidRPr="006755D4" w:rsidRDefault="00CD0D1D" w:rsidP="00CD0D1D">
            <w:pPr>
              <w:suppressAutoHyphens/>
              <w:spacing w:line="200" w:lineRule="exact"/>
              <w:ind w:right="282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 xml:space="preserve">Поликлиники взрослые </w:t>
            </w:r>
          </w:p>
        </w:tc>
        <w:tc>
          <w:tcPr>
            <w:tcW w:w="3563" w:type="dxa"/>
            <w:vAlign w:val="center"/>
          </w:tcPr>
          <w:p w:rsidR="00CD0D1D" w:rsidRPr="006755D4" w:rsidRDefault="00CD0D1D" w:rsidP="00CD0D1D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6755D4">
              <w:rPr>
                <w:rFonts w:ascii="Times New Roman" w:eastAsia="Arial" w:hAnsi="Times New Roman" w:cs="Times New Roman"/>
                <w:b/>
                <w:noProof/>
              </w:rPr>
              <w:t>13,2</w:t>
            </w:r>
            <w:r w:rsidRPr="006755D4">
              <w:rPr>
                <w:rFonts w:ascii="Times New Roman" w:eastAsia="Arial" w:hAnsi="Times New Roman" w:cs="Times New Roman"/>
                <w:noProof/>
              </w:rPr>
              <w:t xml:space="preserve"> пос</w:t>
            </w:r>
            <w:r>
              <w:rPr>
                <w:rFonts w:ascii="Times New Roman" w:eastAsia="Arial" w:hAnsi="Times New Roman" w:cs="Times New Roman"/>
                <w:noProof/>
              </w:rPr>
              <w:t>.</w:t>
            </w:r>
            <w:r w:rsidRPr="006755D4">
              <w:rPr>
                <w:rFonts w:ascii="Times New Roman" w:eastAsia="Arial" w:hAnsi="Times New Roman" w:cs="Times New Roman"/>
                <w:noProof/>
              </w:rPr>
              <w:t>/см</w:t>
            </w:r>
            <w:r>
              <w:rPr>
                <w:rFonts w:ascii="Times New Roman" w:eastAsia="Arial" w:hAnsi="Times New Roman" w:cs="Times New Roman"/>
                <w:noProof/>
              </w:rPr>
              <w:t>.</w:t>
            </w:r>
          </w:p>
        </w:tc>
      </w:tr>
    </w:tbl>
    <w:p w:rsidR="00CD0D1D" w:rsidRPr="006755D4" w:rsidRDefault="00CD0D1D" w:rsidP="00CD0D1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D0D1D" w:rsidRPr="006755D4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5D4">
        <w:rPr>
          <w:rFonts w:ascii="Times New Roman" w:eastAsia="Calibri" w:hAnsi="Times New Roman" w:cs="Times New Roman"/>
          <w:sz w:val="24"/>
          <w:szCs w:val="24"/>
        </w:rPr>
        <w:t xml:space="preserve">2.2.2. Показатели максимально допустимого уровня территориальной доступности объектов здравоохранения для населения приведены в таблице 2.6. 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2.6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409"/>
      </w:tblGrid>
      <w:tr w:rsidR="00CD0D1D" w:rsidRPr="006755D4" w:rsidTr="00CD0D1D">
        <w:tc>
          <w:tcPr>
            <w:tcW w:w="5245" w:type="dxa"/>
            <w:vMerge w:val="restart"/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252" w:type="dxa"/>
            <w:gridSpan w:val="2"/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CD0D1D" w:rsidRPr="006755D4" w:rsidTr="00CD0D1D">
        <w:tc>
          <w:tcPr>
            <w:tcW w:w="5245" w:type="dxa"/>
            <w:vMerge/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</w:tc>
        <w:tc>
          <w:tcPr>
            <w:tcW w:w="1843" w:type="dxa"/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Arial" w:hAnsi="Times New Roman" w:cs="Times New Roman"/>
                <w:noProof/>
              </w:rPr>
              <w:t>Многоквартирная жилая застройка</w:t>
            </w:r>
          </w:p>
        </w:tc>
        <w:tc>
          <w:tcPr>
            <w:tcW w:w="2409" w:type="dxa"/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6755D4">
              <w:rPr>
                <w:rFonts w:ascii="Times New Roman" w:eastAsia="Arial" w:hAnsi="Times New Roman" w:cs="Times New Roman"/>
                <w:noProof/>
              </w:rPr>
              <w:t>Индивидуальная</w:t>
            </w:r>
          </w:p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Arial" w:hAnsi="Times New Roman" w:cs="Times New Roman"/>
                <w:noProof/>
              </w:rPr>
              <w:t>/блокированная жилая застройка, МГК</w:t>
            </w:r>
          </w:p>
        </w:tc>
      </w:tr>
      <w:tr w:rsidR="00CD0D1D" w:rsidRPr="006755D4" w:rsidTr="00CD0D1D">
        <w:tc>
          <w:tcPr>
            <w:tcW w:w="5245" w:type="dxa"/>
          </w:tcPr>
          <w:p w:rsidR="00CD0D1D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Поликлиники всего</w:t>
            </w:r>
          </w:p>
          <w:p w:rsidR="00CD0D1D" w:rsidRPr="006755D4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Merge w:val="restart"/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>30 мин.*</w:t>
            </w:r>
          </w:p>
        </w:tc>
      </w:tr>
      <w:tr w:rsidR="00CD0D1D" w:rsidRPr="006755D4" w:rsidTr="00CD0D1D">
        <w:tc>
          <w:tcPr>
            <w:tcW w:w="5245" w:type="dxa"/>
          </w:tcPr>
          <w:p w:rsidR="00CD0D1D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>Поликлиники детские</w:t>
            </w:r>
          </w:p>
          <w:p w:rsidR="00CD0D1D" w:rsidRPr="006755D4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D1D" w:rsidRPr="006755D4" w:rsidTr="00CD0D1D">
        <w:tc>
          <w:tcPr>
            <w:tcW w:w="5245" w:type="dxa"/>
          </w:tcPr>
          <w:p w:rsidR="00CD0D1D" w:rsidRDefault="00CD0D1D" w:rsidP="00CD0D1D">
            <w:pPr>
              <w:suppressAutoHyphens/>
              <w:spacing w:line="276" w:lineRule="auto"/>
              <w:ind w:right="282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 xml:space="preserve">Поликлиники взрослые </w:t>
            </w:r>
          </w:p>
          <w:p w:rsidR="00CD0D1D" w:rsidRPr="006755D4" w:rsidRDefault="00CD0D1D" w:rsidP="00CD0D1D">
            <w:pPr>
              <w:suppressAutoHyphens/>
              <w:spacing w:line="276" w:lineRule="auto"/>
              <w:ind w:right="28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gridSpan w:val="2"/>
            <w:vMerge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D0D1D" w:rsidRPr="006755D4" w:rsidRDefault="00CD0D1D" w:rsidP="00CD0D1D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755D4">
        <w:rPr>
          <w:rFonts w:ascii="Times New Roman" w:eastAsia="Calibri" w:hAnsi="Times New Roman" w:cs="Times New Roman"/>
          <w:i/>
          <w:sz w:val="20"/>
          <w:szCs w:val="20"/>
        </w:rPr>
        <w:t>* транспортно-пешеходная доступность</w:t>
      </w:r>
    </w:p>
    <w:p w:rsidR="00CD0D1D" w:rsidRPr="006755D4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55D4">
        <w:rPr>
          <w:rFonts w:ascii="Times New Roman" w:eastAsia="Arial" w:hAnsi="Times New Roman" w:cs="Times New Roman"/>
          <w:noProof/>
          <w:sz w:val="24"/>
          <w:szCs w:val="24"/>
        </w:rPr>
        <w:t>2.2.3. Норма общей площади земельного участка, предназначенного для</w:t>
      </w:r>
      <w:r w:rsidRPr="006755D4">
        <w:rPr>
          <w:rFonts w:ascii="Times New Roman" w:eastAsia="Calibri" w:hAnsi="Times New Roman" w:cs="Times New Roman"/>
          <w:sz w:val="24"/>
          <w:szCs w:val="24"/>
        </w:rPr>
        <w:t xml:space="preserve"> размещения объектов здравоохранения, приведена в таблице 2.7. 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2.7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CD0D1D" w:rsidRPr="006755D4" w:rsidTr="00CD0D1D">
        <w:trPr>
          <w:trHeight w:val="271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Показатель на 1 место</w:t>
            </w:r>
          </w:p>
        </w:tc>
      </w:tr>
      <w:tr w:rsidR="00CD0D1D" w:rsidRPr="006755D4" w:rsidTr="00CD0D1D">
        <w:tc>
          <w:tcPr>
            <w:tcW w:w="5387" w:type="dxa"/>
            <w:vAlign w:val="center"/>
          </w:tcPr>
          <w:p w:rsidR="00CD0D1D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Поликлиники всего</w:t>
            </w:r>
          </w:p>
          <w:p w:rsidR="00CD0D1D" w:rsidRPr="006755D4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CD0D1D" w:rsidRPr="006755D4" w:rsidRDefault="00CD0D1D" w:rsidP="00CD0D1D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Arial" w:hAnsi="Times New Roman" w:cs="Times New Roman"/>
                <w:noProof/>
              </w:rPr>
              <w:t xml:space="preserve">Не менее </w:t>
            </w:r>
            <w:r w:rsidRPr="006755D4">
              <w:rPr>
                <w:rFonts w:ascii="Times New Roman" w:eastAsia="Arial" w:hAnsi="Times New Roman" w:cs="Times New Roman"/>
                <w:b/>
                <w:noProof/>
              </w:rPr>
              <w:t>0,3</w:t>
            </w:r>
            <w:r w:rsidRPr="006755D4">
              <w:rPr>
                <w:rFonts w:ascii="Times New Roman" w:eastAsia="Arial" w:hAnsi="Times New Roman" w:cs="Times New Roman"/>
                <w:noProof/>
              </w:rPr>
              <w:t xml:space="preserve"> га на 1 объект</w:t>
            </w:r>
          </w:p>
        </w:tc>
      </w:tr>
      <w:tr w:rsidR="00CD0D1D" w:rsidRPr="006755D4" w:rsidTr="00CD0D1D">
        <w:tc>
          <w:tcPr>
            <w:tcW w:w="5387" w:type="dxa"/>
            <w:vAlign w:val="center"/>
          </w:tcPr>
          <w:p w:rsidR="00CD0D1D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>Поликлиники детские</w:t>
            </w:r>
          </w:p>
          <w:p w:rsidR="00CD0D1D" w:rsidRPr="006755D4" w:rsidRDefault="00CD0D1D" w:rsidP="00CD0D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D1D" w:rsidRPr="006755D4" w:rsidTr="00CD0D1D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D0D1D" w:rsidRDefault="00CD0D1D" w:rsidP="00CD0D1D">
            <w:pPr>
              <w:suppressAutoHyphens/>
              <w:spacing w:line="276" w:lineRule="auto"/>
              <w:ind w:right="282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>Поликлиники взрослые</w:t>
            </w:r>
          </w:p>
          <w:p w:rsidR="00CD0D1D" w:rsidRPr="006755D4" w:rsidRDefault="00CD0D1D" w:rsidP="00CD0D1D">
            <w:pPr>
              <w:suppressAutoHyphens/>
              <w:spacing w:line="276" w:lineRule="auto"/>
              <w:ind w:right="28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CD0D1D" w:rsidRPr="006755D4" w:rsidRDefault="00CD0D1D" w:rsidP="00CD0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D0D1D" w:rsidRDefault="00CD0D1D" w:rsidP="00CD0D1D">
      <w:pPr>
        <w:spacing w:after="0"/>
        <w:ind w:firstLine="709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CD0D1D" w:rsidRPr="006755D4" w:rsidRDefault="00CD0D1D" w:rsidP="00CD0D1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5D4">
        <w:rPr>
          <w:rFonts w:ascii="Times New Roman" w:eastAsia="Arial" w:hAnsi="Times New Roman" w:cs="Times New Roman"/>
          <w:noProof/>
          <w:sz w:val="24"/>
          <w:szCs w:val="24"/>
        </w:rPr>
        <w:t xml:space="preserve">2.2.4. Норма общей площади здания </w:t>
      </w:r>
      <w:r w:rsidRPr="006755D4">
        <w:rPr>
          <w:rFonts w:ascii="Times New Roman" w:eastAsia="Calibri" w:hAnsi="Times New Roman" w:cs="Times New Roman"/>
          <w:sz w:val="24"/>
          <w:szCs w:val="24"/>
        </w:rPr>
        <w:t xml:space="preserve">объекта здравоохранения приведена в таблице 2.8. </w:t>
      </w:r>
    </w:p>
    <w:p w:rsidR="00CD0D1D" w:rsidRPr="006755D4" w:rsidRDefault="00CD0D1D" w:rsidP="00CD0D1D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2.8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CD0D1D" w:rsidRPr="006755D4" w:rsidTr="00CD0D1D">
        <w:trPr>
          <w:trHeight w:val="255"/>
        </w:trPr>
        <w:tc>
          <w:tcPr>
            <w:tcW w:w="5387" w:type="dxa"/>
            <w:vAlign w:val="center"/>
          </w:tcPr>
          <w:p w:rsidR="00CD0D1D" w:rsidRPr="006755D4" w:rsidRDefault="00CD0D1D" w:rsidP="00CD0D1D">
            <w:pPr>
              <w:spacing w:after="20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CD0D1D" w:rsidRPr="006755D4" w:rsidRDefault="00CD0D1D" w:rsidP="00CD0D1D">
            <w:pPr>
              <w:spacing w:after="20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Показатель на 1 место</w:t>
            </w:r>
          </w:p>
        </w:tc>
      </w:tr>
      <w:tr w:rsidR="00CD0D1D" w:rsidRPr="006755D4" w:rsidTr="00CD0D1D">
        <w:tc>
          <w:tcPr>
            <w:tcW w:w="5387" w:type="dxa"/>
            <w:vAlign w:val="center"/>
          </w:tcPr>
          <w:p w:rsidR="00CD0D1D" w:rsidRDefault="00CD0D1D" w:rsidP="00CD0D1D">
            <w:pPr>
              <w:rPr>
                <w:rFonts w:ascii="Times New Roman" w:eastAsia="Calibri" w:hAnsi="Times New Roman" w:cs="Times New Roman"/>
                <w:b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Поликлиники всего</w:t>
            </w:r>
          </w:p>
          <w:p w:rsidR="00CD0D1D" w:rsidRPr="006755D4" w:rsidRDefault="00CD0D1D" w:rsidP="00CD0D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CD0D1D" w:rsidRPr="006755D4" w:rsidRDefault="00CD0D1D" w:rsidP="00CD0D1D">
            <w:pPr>
              <w:spacing w:line="276" w:lineRule="auto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  <w:b/>
              </w:rPr>
              <w:t>12,5</w:t>
            </w:r>
            <w:r w:rsidRPr="006755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55D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755D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755D4">
              <w:rPr>
                <w:rFonts w:ascii="Times New Roman" w:eastAsia="Calibri" w:hAnsi="Times New Roman" w:cs="Times New Roman"/>
              </w:rPr>
              <w:t xml:space="preserve"> </w:t>
            </w:r>
            <w:r w:rsidRPr="006755D4">
              <w:rPr>
                <w:rFonts w:ascii="Times New Roman" w:eastAsia="Calibri" w:hAnsi="Times New Roman" w:cs="Times New Roman"/>
              </w:rPr>
              <w:br/>
            </w:r>
            <w:r w:rsidRPr="006755D4">
              <w:rPr>
                <w:rFonts w:ascii="Times New Roman" w:eastAsia="Arial" w:hAnsi="Times New Roman" w:cs="Times New Roman"/>
                <w:i/>
                <w:noProof/>
              </w:rPr>
              <w:t>(уточняется технологическим заданием)</w:t>
            </w:r>
          </w:p>
        </w:tc>
      </w:tr>
      <w:tr w:rsidR="00CD0D1D" w:rsidRPr="006755D4" w:rsidTr="00CD0D1D">
        <w:tc>
          <w:tcPr>
            <w:tcW w:w="5387" w:type="dxa"/>
            <w:vAlign w:val="center"/>
          </w:tcPr>
          <w:p w:rsidR="00CD0D1D" w:rsidRDefault="00CD0D1D" w:rsidP="00CD0D1D">
            <w:pPr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>Поликлиники детские</w:t>
            </w:r>
          </w:p>
          <w:p w:rsidR="00CD0D1D" w:rsidRPr="006755D4" w:rsidRDefault="00CD0D1D" w:rsidP="00CD0D1D">
            <w:pPr>
              <w:ind w:firstLine="85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D0D1D" w:rsidRPr="006755D4" w:rsidRDefault="00CD0D1D" w:rsidP="00CD0D1D">
            <w:pPr>
              <w:spacing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D1D" w:rsidRPr="006755D4" w:rsidTr="00CD0D1D">
        <w:tc>
          <w:tcPr>
            <w:tcW w:w="5387" w:type="dxa"/>
            <w:vAlign w:val="center"/>
          </w:tcPr>
          <w:p w:rsidR="00CD0D1D" w:rsidRDefault="00CD0D1D" w:rsidP="00CD0D1D">
            <w:pPr>
              <w:suppressAutoHyphens/>
              <w:ind w:right="282"/>
              <w:rPr>
                <w:rFonts w:ascii="Times New Roman" w:eastAsia="Calibri" w:hAnsi="Times New Roman" w:cs="Times New Roman"/>
              </w:rPr>
            </w:pPr>
            <w:r w:rsidRPr="006755D4">
              <w:rPr>
                <w:rFonts w:ascii="Times New Roman" w:eastAsia="Calibri" w:hAnsi="Times New Roman" w:cs="Times New Roman"/>
              </w:rPr>
              <w:t xml:space="preserve">Поликлиники взрослые </w:t>
            </w:r>
          </w:p>
          <w:p w:rsidR="00CD0D1D" w:rsidRPr="006755D4" w:rsidRDefault="00CD0D1D" w:rsidP="00CD0D1D">
            <w:pPr>
              <w:suppressAutoHyphens/>
              <w:ind w:right="282" w:firstLine="85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D0D1D" w:rsidRPr="006755D4" w:rsidRDefault="00CD0D1D" w:rsidP="00CD0D1D">
            <w:pPr>
              <w:spacing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D0D1D" w:rsidRPr="006755D4" w:rsidRDefault="00CD0D1D" w:rsidP="00CD0D1D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0D1D" w:rsidRPr="00186F52" w:rsidRDefault="00CD0D1D" w:rsidP="00CD0D1D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F52">
        <w:rPr>
          <w:rFonts w:ascii="Times New Roman" w:eastAsia="Calibri" w:hAnsi="Times New Roman" w:cs="Times New Roman"/>
          <w:b/>
          <w:bCs/>
          <w:sz w:val="24"/>
          <w:szCs w:val="24"/>
        </w:rPr>
        <w:t>2.3.</w:t>
      </w:r>
      <w:r w:rsidRPr="00186F52">
        <w:rPr>
          <w:rFonts w:ascii="Times New Roman" w:eastAsia="Calibri" w:hAnsi="Times New Roman" w:cs="Times New Roman"/>
          <w:b/>
          <w:sz w:val="24"/>
          <w:szCs w:val="24"/>
        </w:rPr>
        <w:t xml:space="preserve"> Расчётные показатели минимально допустимого уровня обеспеченности населения объектами физической культуры и массового спорта и максимально допустимого уровня территориальной доступности таких объектов для населения</w:t>
      </w:r>
    </w:p>
    <w:p w:rsidR="00CD0D1D" w:rsidRPr="00186F52" w:rsidRDefault="00CD0D1D" w:rsidP="00CD0D1D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D1D" w:rsidRDefault="00CD0D1D" w:rsidP="00CD0D1D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F52">
        <w:rPr>
          <w:rFonts w:ascii="Times New Roman" w:eastAsia="Calibri" w:hAnsi="Times New Roman" w:cs="Times New Roman"/>
          <w:sz w:val="24"/>
          <w:szCs w:val="24"/>
        </w:rPr>
        <w:lastRenderedPageBreak/>
        <w:t>2.3.1. Расчетные показатели минимально допустимого уровня обеспеченности населения объектами физкультуры и спорта приведены в таблице 2.9.</w:t>
      </w:r>
    </w:p>
    <w:p w:rsidR="00735589" w:rsidRPr="00186F52" w:rsidRDefault="00735589" w:rsidP="00CD0D1D">
      <w:pPr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2.9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CD0D1D" w:rsidRPr="00186F52" w:rsidTr="00CD0D1D">
        <w:trPr>
          <w:trHeight w:val="728"/>
        </w:trPr>
        <w:tc>
          <w:tcPr>
            <w:tcW w:w="6379" w:type="dxa"/>
            <w:gridSpan w:val="2"/>
            <w:vAlign w:val="center"/>
          </w:tcPr>
          <w:p w:rsidR="00CD0D1D" w:rsidRPr="00186F52" w:rsidRDefault="00CD0D1D" w:rsidP="00CD0D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6F52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CD0D1D" w:rsidRPr="00186F52" w:rsidRDefault="00CD0D1D" w:rsidP="00CD0D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6F52">
              <w:rPr>
                <w:rFonts w:ascii="Times New Roman" w:eastAsia="Calibri" w:hAnsi="Times New Roman" w:cs="Times New Roman"/>
                <w:b/>
              </w:rPr>
              <w:t>Показатель</w:t>
            </w:r>
            <w:r w:rsidRPr="00186F52">
              <w:rPr>
                <w:rFonts w:ascii="Times New Roman" w:eastAsia="Calibri" w:hAnsi="Times New Roman" w:cs="Times New Roman"/>
                <w:b/>
              </w:rPr>
              <w:br/>
              <w:t>на 1000 жителей*</w:t>
            </w:r>
          </w:p>
        </w:tc>
      </w:tr>
      <w:tr w:rsidR="00CD0D1D" w:rsidRPr="00186F52" w:rsidTr="00CD0D1D">
        <w:trPr>
          <w:trHeight w:val="370"/>
        </w:trPr>
        <w:tc>
          <w:tcPr>
            <w:tcW w:w="2977" w:type="dxa"/>
            <w:vMerge w:val="restart"/>
            <w:vAlign w:val="center"/>
          </w:tcPr>
          <w:p w:rsidR="00CD0D1D" w:rsidRPr="00186F52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186F52">
              <w:rPr>
                <w:rFonts w:ascii="Times New Roman" w:eastAsia="Calibri" w:hAnsi="Times New Roman" w:cs="Times New Roman"/>
              </w:rPr>
              <w:t>К</w:t>
            </w:r>
            <w:r w:rsidR="001059D5">
              <w:rPr>
                <w:rFonts w:ascii="Times New Roman" w:eastAsia="Calibri" w:hAnsi="Times New Roman" w:cs="Times New Roman"/>
              </w:rPr>
              <w:t>рытые объекты массового спорта</w:t>
            </w:r>
          </w:p>
        </w:tc>
        <w:tc>
          <w:tcPr>
            <w:tcW w:w="3402" w:type="dxa"/>
            <w:vAlign w:val="center"/>
          </w:tcPr>
          <w:p w:rsidR="00CD0D1D" w:rsidRPr="00186F52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186F52">
              <w:rPr>
                <w:rFonts w:ascii="Times New Roman" w:eastAsia="Calibri" w:hAnsi="Times New Roman" w:cs="Times New Roman"/>
              </w:rPr>
              <w:t xml:space="preserve">Всего, в </w:t>
            </w:r>
            <w:proofErr w:type="spellStart"/>
            <w:r w:rsidRPr="00186F52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86F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CD0D1D" w:rsidRPr="00186F52" w:rsidRDefault="00CD0D1D" w:rsidP="00CD0D1D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186F52">
              <w:rPr>
                <w:rFonts w:ascii="Times New Roman" w:eastAsia="Arial" w:hAnsi="Times New Roman" w:cs="Times New Roman"/>
                <w:noProof/>
              </w:rPr>
              <w:t>320 кв.м</w:t>
            </w:r>
          </w:p>
        </w:tc>
      </w:tr>
      <w:tr w:rsidR="00CD0D1D" w:rsidRPr="00186F52" w:rsidTr="00CD0D1D">
        <w:tc>
          <w:tcPr>
            <w:tcW w:w="2977" w:type="dxa"/>
            <w:vMerge/>
            <w:vAlign w:val="center"/>
          </w:tcPr>
          <w:p w:rsidR="00CD0D1D" w:rsidRPr="00186F52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D0D1D" w:rsidRPr="00186F52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186F52">
              <w:rPr>
                <w:rFonts w:ascii="Times New Roman" w:eastAsia="Calibri" w:hAnsi="Times New Roman" w:cs="Times New Roman"/>
              </w:rPr>
              <w:t>повседневного спроса</w:t>
            </w:r>
          </w:p>
        </w:tc>
        <w:tc>
          <w:tcPr>
            <w:tcW w:w="3260" w:type="dxa"/>
            <w:vAlign w:val="center"/>
          </w:tcPr>
          <w:p w:rsidR="00CD0D1D" w:rsidRPr="00186F52" w:rsidRDefault="00CD0D1D" w:rsidP="00CD0D1D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186F52">
              <w:rPr>
                <w:rFonts w:ascii="Times New Roman" w:eastAsia="Arial" w:hAnsi="Times New Roman" w:cs="Times New Roman"/>
                <w:noProof/>
              </w:rPr>
              <w:t>130 кв.м</w:t>
            </w:r>
          </w:p>
        </w:tc>
      </w:tr>
      <w:tr w:rsidR="00CD0D1D" w:rsidRPr="00186F52" w:rsidTr="00CD0D1D">
        <w:tc>
          <w:tcPr>
            <w:tcW w:w="2977" w:type="dxa"/>
            <w:vMerge/>
            <w:vAlign w:val="center"/>
          </w:tcPr>
          <w:p w:rsidR="00CD0D1D" w:rsidRPr="00186F52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D0D1D" w:rsidRPr="00186F52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186F52">
              <w:rPr>
                <w:rFonts w:ascii="Times New Roman" w:eastAsia="Calibri" w:hAnsi="Times New Roman" w:cs="Times New Roman"/>
              </w:rPr>
              <w:t>периодического спроса</w:t>
            </w:r>
          </w:p>
        </w:tc>
        <w:tc>
          <w:tcPr>
            <w:tcW w:w="3260" w:type="dxa"/>
            <w:vAlign w:val="center"/>
          </w:tcPr>
          <w:p w:rsidR="00CD0D1D" w:rsidRPr="00186F52" w:rsidRDefault="00CD0D1D" w:rsidP="00CD0D1D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186F52">
              <w:rPr>
                <w:rFonts w:ascii="Times New Roman" w:eastAsia="Arial" w:hAnsi="Times New Roman" w:cs="Times New Roman"/>
                <w:noProof/>
              </w:rPr>
              <w:t>190 кв.м</w:t>
            </w:r>
          </w:p>
        </w:tc>
      </w:tr>
      <w:tr w:rsidR="00CD0D1D" w:rsidRPr="00186F52" w:rsidTr="00CD0D1D">
        <w:tc>
          <w:tcPr>
            <w:tcW w:w="2977" w:type="dxa"/>
            <w:vMerge w:val="restart"/>
            <w:vAlign w:val="center"/>
          </w:tcPr>
          <w:p w:rsidR="00CD0D1D" w:rsidRPr="00186F52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186F52">
              <w:rPr>
                <w:rFonts w:ascii="Times New Roman" w:eastAsia="Calibri" w:hAnsi="Times New Roman" w:cs="Times New Roman"/>
              </w:rPr>
              <w:t>Плоскостные спортивные сооружения</w:t>
            </w:r>
          </w:p>
        </w:tc>
        <w:tc>
          <w:tcPr>
            <w:tcW w:w="3402" w:type="dxa"/>
            <w:vAlign w:val="center"/>
          </w:tcPr>
          <w:p w:rsidR="00CD0D1D" w:rsidRPr="00186F52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186F52">
              <w:rPr>
                <w:rFonts w:ascii="Times New Roman" w:eastAsia="Calibri" w:hAnsi="Times New Roman" w:cs="Times New Roman"/>
              </w:rPr>
              <w:t xml:space="preserve">Всего, в </w:t>
            </w:r>
            <w:proofErr w:type="spellStart"/>
            <w:r w:rsidRPr="00186F52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86F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CD0D1D" w:rsidRPr="00186F52" w:rsidRDefault="00CD0D1D" w:rsidP="00CD0D1D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186F52">
              <w:rPr>
                <w:rFonts w:ascii="Times New Roman" w:eastAsia="Arial" w:hAnsi="Times New Roman" w:cs="Times New Roman"/>
                <w:noProof/>
              </w:rPr>
              <w:t>970 кв.м</w:t>
            </w:r>
          </w:p>
        </w:tc>
      </w:tr>
      <w:tr w:rsidR="00CD0D1D" w:rsidRPr="00186F52" w:rsidTr="00CD0D1D">
        <w:tc>
          <w:tcPr>
            <w:tcW w:w="2977" w:type="dxa"/>
            <w:vMerge/>
          </w:tcPr>
          <w:p w:rsidR="00CD0D1D" w:rsidRPr="00186F52" w:rsidRDefault="00CD0D1D" w:rsidP="00CD0D1D">
            <w:pPr>
              <w:suppressAutoHyphens/>
              <w:spacing w:line="200" w:lineRule="exact"/>
              <w:ind w:right="28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D0D1D" w:rsidRPr="00186F52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186F52">
              <w:rPr>
                <w:rFonts w:ascii="Times New Roman" w:eastAsia="Calibri" w:hAnsi="Times New Roman" w:cs="Times New Roman"/>
              </w:rPr>
              <w:t>повседневного спроса</w:t>
            </w:r>
          </w:p>
        </w:tc>
        <w:tc>
          <w:tcPr>
            <w:tcW w:w="3260" w:type="dxa"/>
            <w:vAlign w:val="center"/>
          </w:tcPr>
          <w:p w:rsidR="00CD0D1D" w:rsidRPr="00186F52" w:rsidRDefault="001059D5" w:rsidP="001059D5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eastAsia="Arial" w:hAnsi="Times New Roman" w:cs="Times New Roman"/>
                <w:noProof/>
              </w:rPr>
              <w:t>570</w:t>
            </w:r>
            <w:r w:rsidR="00CD0D1D" w:rsidRPr="00186F52">
              <w:rPr>
                <w:rFonts w:ascii="Times New Roman" w:eastAsia="Arial" w:hAnsi="Times New Roman" w:cs="Times New Roman"/>
                <w:noProof/>
              </w:rPr>
              <w:t xml:space="preserve"> кв.м</w:t>
            </w:r>
          </w:p>
        </w:tc>
      </w:tr>
      <w:tr w:rsidR="00CD0D1D" w:rsidRPr="00186F52" w:rsidTr="00CD0D1D">
        <w:tc>
          <w:tcPr>
            <w:tcW w:w="2977" w:type="dxa"/>
            <w:vMerge/>
          </w:tcPr>
          <w:p w:rsidR="00CD0D1D" w:rsidRPr="00186F52" w:rsidRDefault="00CD0D1D" w:rsidP="00CD0D1D">
            <w:pPr>
              <w:suppressAutoHyphens/>
              <w:spacing w:line="200" w:lineRule="exact"/>
              <w:ind w:right="28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D0D1D" w:rsidRPr="00186F52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186F52">
              <w:rPr>
                <w:rFonts w:ascii="Times New Roman" w:eastAsia="Calibri" w:hAnsi="Times New Roman" w:cs="Times New Roman"/>
              </w:rPr>
              <w:t>периодического спроса</w:t>
            </w:r>
          </w:p>
        </w:tc>
        <w:tc>
          <w:tcPr>
            <w:tcW w:w="3260" w:type="dxa"/>
            <w:vAlign w:val="center"/>
          </w:tcPr>
          <w:p w:rsidR="00CD0D1D" w:rsidRPr="00186F52" w:rsidRDefault="00CD0D1D" w:rsidP="00CD0D1D">
            <w:pPr>
              <w:suppressAutoHyphens/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186F52">
              <w:rPr>
                <w:rFonts w:ascii="Times New Roman" w:eastAsia="Arial" w:hAnsi="Times New Roman" w:cs="Times New Roman"/>
                <w:noProof/>
              </w:rPr>
              <w:t>400 кв.м</w:t>
            </w:r>
          </w:p>
        </w:tc>
      </w:tr>
    </w:tbl>
    <w:p w:rsidR="00E00B2F" w:rsidRPr="006F3755" w:rsidRDefault="00CD0D1D" w:rsidP="00E00B2F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F52">
        <w:rPr>
          <w:rFonts w:ascii="Times New Roman" w:eastAsia="Calibri" w:hAnsi="Times New Roman" w:cs="Times New Roman"/>
          <w:i/>
          <w:sz w:val="20"/>
          <w:szCs w:val="20"/>
        </w:rPr>
        <w:t xml:space="preserve">* </w:t>
      </w:r>
      <w:r w:rsidR="00E00B2F" w:rsidRPr="006F3755">
        <w:rPr>
          <w:rFonts w:ascii="Times New Roman" w:eastAsia="Calibri" w:hAnsi="Times New Roman" w:cs="Times New Roman"/>
          <w:i/>
          <w:sz w:val="20"/>
          <w:szCs w:val="20"/>
        </w:rPr>
        <w:t>допускается</w:t>
      </w:r>
      <w:r w:rsidR="00E00B2F" w:rsidRPr="006F37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0B2F" w:rsidRPr="006F3755">
        <w:rPr>
          <w:rFonts w:ascii="Times New Roman" w:eastAsia="Calibri" w:hAnsi="Times New Roman" w:cs="Times New Roman"/>
          <w:i/>
          <w:sz w:val="20"/>
          <w:szCs w:val="20"/>
        </w:rPr>
        <w:t>корректировка норматива с учетом дефицита/профицит</w:t>
      </w:r>
      <w:r w:rsidR="001059D5">
        <w:rPr>
          <w:rFonts w:ascii="Times New Roman" w:eastAsia="Calibri" w:hAnsi="Times New Roman" w:cs="Times New Roman"/>
          <w:i/>
          <w:sz w:val="20"/>
          <w:szCs w:val="20"/>
        </w:rPr>
        <w:t xml:space="preserve">а мест в существующих </w:t>
      </w:r>
      <w:proofErr w:type="gramStart"/>
      <w:r w:rsidR="001059D5">
        <w:rPr>
          <w:rFonts w:ascii="Times New Roman" w:eastAsia="Calibri" w:hAnsi="Times New Roman" w:cs="Times New Roman"/>
          <w:i/>
          <w:sz w:val="20"/>
          <w:szCs w:val="20"/>
        </w:rPr>
        <w:t>объектах</w:t>
      </w:r>
      <w:proofErr w:type="gramEnd"/>
      <w:r w:rsidR="00E00B2F" w:rsidRPr="006F3755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</w:p>
    <w:p w:rsidR="00CD0D1D" w:rsidRPr="000055B5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D1D" w:rsidRPr="00200D8A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D8A">
        <w:rPr>
          <w:rFonts w:ascii="Times New Roman" w:eastAsia="Calibri" w:hAnsi="Times New Roman" w:cs="Times New Roman"/>
          <w:sz w:val="24"/>
          <w:szCs w:val="24"/>
        </w:rPr>
        <w:t>2.3.2. Показатели максимально допустимого уровня территориальной доступности объектов физкультуры и массового спорта для населения приведены в таблице 2.10.</w:t>
      </w:r>
    </w:p>
    <w:p w:rsidR="00CD0D1D" w:rsidRPr="00200D8A" w:rsidRDefault="00CD0D1D" w:rsidP="00CD0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0D8A">
        <w:rPr>
          <w:rFonts w:ascii="Times New Roman" w:eastAsia="Calibri" w:hAnsi="Times New Roman" w:cs="Times New Roman"/>
        </w:rPr>
        <w:t>Таблица 2.10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2126"/>
      </w:tblGrid>
      <w:tr w:rsidR="00CD0D1D" w:rsidRPr="00200D8A" w:rsidTr="00CD0D1D">
        <w:tc>
          <w:tcPr>
            <w:tcW w:w="5387" w:type="dxa"/>
            <w:gridSpan w:val="2"/>
            <w:vMerge w:val="restart"/>
            <w:vAlign w:val="center"/>
          </w:tcPr>
          <w:p w:rsidR="00CD0D1D" w:rsidRPr="00200D8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0D8A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252" w:type="dxa"/>
            <w:gridSpan w:val="2"/>
            <w:vAlign w:val="center"/>
          </w:tcPr>
          <w:p w:rsidR="00CD0D1D" w:rsidRPr="00200D8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0D8A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CD0D1D" w:rsidRPr="00200D8A" w:rsidTr="00CD0D1D">
        <w:trPr>
          <w:trHeight w:val="621"/>
        </w:trPr>
        <w:tc>
          <w:tcPr>
            <w:tcW w:w="5387" w:type="dxa"/>
            <w:gridSpan w:val="2"/>
            <w:vMerge/>
            <w:vAlign w:val="center"/>
          </w:tcPr>
          <w:p w:rsidR="00CD0D1D" w:rsidRPr="00200D8A" w:rsidRDefault="00CD0D1D" w:rsidP="00CD0D1D">
            <w:pPr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</w:tc>
        <w:tc>
          <w:tcPr>
            <w:tcW w:w="2126" w:type="dxa"/>
            <w:vAlign w:val="center"/>
          </w:tcPr>
          <w:p w:rsidR="00CD0D1D" w:rsidRPr="00200D8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0D8A">
              <w:rPr>
                <w:rFonts w:ascii="Times New Roman" w:eastAsia="Arial" w:hAnsi="Times New Roman" w:cs="Times New Roman"/>
                <w:noProof/>
              </w:rPr>
              <w:t>Многоквартирная жилая застройка</w:t>
            </w:r>
          </w:p>
        </w:tc>
        <w:tc>
          <w:tcPr>
            <w:tcW w:w="2126" w:type="dxa"/>
            <w:vAlign w:val="center"/>
          </w:tcPr>
          <w:p w:rsidR="00CD0D1D" w:rsidRPr="00200D8A" w:rsidRDefault="00CD0D1D" w:rsidP="00CD0D1D">
            <w:pPr>
              <w:spacing w:line="200" w:lineRule="exact"/>
              <w:jc w:val="center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noProof/>
              </w:rPr>
              <w:t>Индивидуальная</w:t>
            </w:r>
          </w:p>
          <w:p w:rsidR="00CD0D1D" w:rsidRPr="00200D8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0D8A">
              <w:rPr>
                <w:rFonts w:ascii="Times New Roman" w:eastAsia="Arial" w:hAnsi="Times New Roman" w:cs="Times New Roman"/>
                <w:noProof/>
              </w:rPr>
              <w:t>/блокированная жилая застройка, МГК</w:t>
            </w:r>
          </w:p>
        </w:tc>
      </w:tr>
      <w:tr w:rsidR="00CD0D1D" w:rsidRPr="00200D8A" w:rsidTr="00CD0D1D">
        <w:trPr>
          <w:trHeight w:val="641"/>
        </w:trPr>
        <w:tc>
          <w:tcPr>
            <w:tcW w:w="3119" w:type="dxa"/>
            <w:vMerge w:val="restart"/>
            <w:vAlign w:val="center"/>
          </w:tcPr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 xml:space="preserve">Крытые объекты массового спорта, </w:t>
            </w:r>
          </w:p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 xml:space="preserve">плоскостные спортивные сооружения </w:t>
            </w:r>
          </w:p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200D8A">
              <w:rPr>
                <w:rFonts w:ascii="Times New Roman" w:eastAsia="Calibri" w:hAnsi="Times New Roman" w:cs="Times New Roman"/>
              </w:rPr>
              <w:t>повседневного спроса</w:t>
            </w:r>
          </w:p>
        </w:tc>
        <w:tc>
          <w:tcPr>
            <w:tcW w:w="4252" w:type="dxa"/>
            <w:gridSpan w:val="2"/>
            <w:vAlign w:val="center"/>
          </w:tcPr>
          <w:p w:rsidR="00CD0D1D" w:rsidRPr="00200D8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>750 м</w:t>
            </w:r>
          </w:p>
        </w:tc>
      </w:tr>
      <w:tr w:rsidR="00CD0D1D" w:rsidRPr="00200D8A" w:rsidTr="00CD0D1D">
        <w:tc>
          <w:tcPr>
            <w:tcW w:w="3119" w:type="dxa"/>
            <w:vMerge/>
          </w:tcPr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D0D1D" w:rsidRPr="00200D8A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>периодического спроса</w:t>
            </w:r>
          </w:p>
        </w:tc>
        <w:tc>
          <w:tcPr>
            <w:tcW w:w="4252" w:type="dxa"/>
            <w:gridSpan w:val="2"/>
            <w:vAlign w:val="center"/>
          </w:tcPr>
          <w:p w:rsidR="00CD0D1D" w:rsidRPr="00200D8A" w:rsidRDefault="00CD0D1D" w:rsidP="00CD0D1D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>30 мин.*</w:t>
            </w:r>
          </w:p>
        </w:tc>
      </w:tr>
    </w:tbl>
    <w:p w:rsidR="00CD0D1D" w:rsidRPr="00200D8A" w:rsidRDefault="00CD0D1D" w:rsidP="00CD0D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D8A">
        <w:rPr>
          <w:rFonts w:ascii="Times New Roman" w:eastAsia="Calibri" w:hAnsi="Times New Roman" w:cs="Times New Roman"/>
          <w:i/>
          <w:sz w:val="20"/>
          <w:szCs w:val="20"/>
        </w:rPr>
        <w:t>* транспортно-пешеходная доступность</w:t>
      </w:r>
    </w:p>
    <w:p w:rsidR="00CD0D1D" w:rsidRPr="00200D8A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D8A">
        <w:rPr>
          <w:rFonts w:ascii="Times New Roman" w:eastAsia="Calibri" w:hAnsi="Times New Roman" w:cs="Times New Roman"/>
          <w:sz w:val="24"/>
          <w:szCs w:val="24"/>
        </w:rPr>
        <w:t xml:space="preserve">2.3.3. Общая площадь здания и площадь земельного участка, предназначенного для размещения объектов </w:t>
      </w:r>
      <w:proofErr w:type="gramStart"/>
      <w:r w:rsidRPr="00200D8A">
        <w:rPr>
          <w:rFonts w:ascii="Times New Roman" w:eastAsia="Calibri" w:hAnsi="Times New Roman" w:cs="Times New Roman"/>
          <w:sz w:val="24"/>
          <w:szCs w:val="24"/>
        </w:rPr>
        <w:t>физической</w:t>
      </w:r>
      <w:proofErr w:type="gramEnd"/>
      <w:r w:rsidRPr="00200D8A">
        <w:rPr>
          <w:rFonts w:ascii="Times New Roman" w:eastAsia="Calibri" w:hAnsi="Times New Roman" w:cs="Times New Roman"/>
          <w:sz w:val="24"/>
          <w:szCs w:val="24"/>
        </w:rPr>
        <w:t xml:space="preserve"> культуры и спорта, определяются по технологическому заданию.</w:t>
      </w:r>
    </w:p>
    <w:p w:rsidR="00CD0D1D" w:rsidRPr="00F6013B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D0D1D" w:rsidRPr="00200D8A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D8A">
        <w:rPr>
          <w:rFonts w:ascii="Times New Roman" w:eastAsia="Calibri" w:hAnsi="Times New Roman" w:cs="Times New Roman"/>
          <w:b/>
          <w:bCs/>
          <w:sz w:val="24"/>
          <w:szCs w:val="24"/>
        </w:rPr>
        <w:t>2.4.</w:t>
      </w:r>
      <w:r w:rsidRPr="00200D8A">
        <w:rPr>
          <w:rFonts w:ascii="Times New Roman" w:eastAsia="Calibri" w:hAnsi="Times New Roman" w:cs="Times New Roman"/>
          <w:b/>
          <w:sz w:val="24"/>
          <w:szCs w:val="24"/>
        </w:rPr>
        <w:t xml:space="preserve"> Расчётные показатели минимально допустимого уровня обеспеченности населения объектами торговли, обслуживания и максимально допустимого уровня территориальной доступности таких объектов для населения</w:t>
      </w:r>
    </w:p>
    <w:p w:rsidR="00CD0D1D" w:rsidRPr="00F6013B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0D1D" w:rsidRPr="00200D8A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D8A">
        <w:rPr>
          <w:rFonts w:ascii="Times New Roman" w:eastAsia="Calibri" w:hAnsi="Times New Roman" w:cs="Times New Roman"/>
          <w:sz w:val="24"/>
          <w:szCs w:val="24"/>
        </w:rPr>
        <w:t>2.4.1. Расчетные показатели минимально допустимого уровня обеспеченности населения объектами торговли, обслуживания приведены в таблице 2.11.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2.11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CD0D1D" w:rsidRPr="00200D8A" w:rsidTr="00CD0D1D"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line="20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0D8A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  <w:r w:rsidRPr="00200D8A">
              <w:rPr>
                <w:rFonts w:ascii="Calibri" w:eastAsia="Calibri" w:hAnsi="Calibri" w:cs="Times New Roman"/>
              </w:rPr>
              <w:t xml:space="preserve"> </w:t>
            </w:r>
            <w:r w:rsidRPr="00200D8A">
              <w:rPr>
                <w:rFonts w:ascii="Times New Roman" w:eastAsia="Calibri" w:hAnsi="Times New Roman" w:cs="Times New Roman"/>
                <w:b/>
              </w:rPr>
              <w:t>торговли, обслуживания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pacing w:line="20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0D8A">
              <w:rPr>
                <w:rFonts w:ascii="Times New Roman" w:eastAsia="Calibri" w:hAnsi="Times New Roman" w:cs="Times New Roman"/>
                <w:b/>
              </w:rPr>
              <w:t>Показатель</w:t>
            </w:r>
            <w:r w:rsidRPr="00200D8A">
              <w:rPr>
                <w:rFonts w:ascii="Times New Roman" w:eastAsia="Calibri" w:hAnsi="Times New Roman" w:cs="Times New Roman"/>
                <w:b/>
              </w:rPr>
              <w:br/>
              <w:t xml:space="preserve"> на 1000 жителей</w:t>
            </w:r>
          </w:p>
        </w:tc>
      </w:tr>
      <w:tr w:rsidR="00CD0D1D" w:rsidRPr="00200D8A" w:rsidTr="00CD0D1D">
        <w:trPr>
          <w:trHeight w:val="478"/>
        </w:trPr>
        <w:tc>
          <w:tcPr>
            <w:tcW w:w="9639" w:type="dxa"/>
            <w:gridSpan w:val="2"/>
            <w:vAlign w:val="center"/>
          </w:tcPr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200D8A">
              <w:rPr>
                <w:rFonts w:ascii="Times New Roman" w:eastAsia="Calibri" w:hAnsi="Times New Roman" w:cs="Times New Roman"/>
                <w:b/>
              </w:rPr>
              <w:t>Повседневного спроса</w:t>
            </w:r>
          </w:p>
        </w:tc>
      </w:tr>
      <w:tr w:rsidR="00CD0D1D" w:rsidRPr="00200D8A" w:rsidTr="00CD0D1D"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>Предприятия торговли (продовольственных и непродовольственных товаров)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120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кв.м торг. пл.</w:t>
            </w:r>
          </w:p>
        </w:tc>
      </w:tr>
      <w:tr w:rsidR="00CD0D1D" w:rsidRPr="00200D8A" w:rsidTr="00CD0D1D"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 xml:space="preserve">Предприятия бытового обслуживания (приемные пункты прачечной, химчистки; мастерские по ремонту одежды, обуви, бытовой техники, парикмахерские, </w:t>
            </w:r>
            <w:proofErr w:type="gramStart"/>
            <w:r w:rsidRPr="00200D8A">
              <w:rPr>
                <w:rFonts w:ascii="Times New Roman" w:eastAsia="Calibri" w:hAnsi="Times New Roman" w:cs="Times New Roman"/>
              </w:rPr>
              <w:t>фото/копировальные</w:t>
            </w:r>
            <w:proofErr w:type="gramEnd"/>
            <w:r w:rsidRPr="00200D8A">
              <w:rPr>
                <w:rFonts w:ascii="Times New Roman" w:eastAsia="Calibri" w:hAnsi="Times New Roman" w:cs="Times New Roman"/>
              </w:rPr>
              <w:t xml:space="preserve"> услуги и т.п.)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5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рабочих мест</w:t>
            </w:r>
          </w:p>
        </w:tc>
      </w:tr>
      <w:tr w:rsidR="00CD0D1D" w:rsidRPr="00200D8A" w:rsidTr="00CD0D1D"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lastRenderedPageBreak/>
              <w:t>Предприятия общественного питания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15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посадочных мест</w:t>
            </w:r>
          </w:p>
        </w:tc>
      </w:tr>
      <w:tr w:rsidR="00CD0D1D" w:rsidRPr="00200D8A" w:rsidTr="00CD0D1D"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>Аптечный пункт, аптека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50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кв.м общ. пл.</w:t>
            </w:r>
          </w:p>
        </w:tc>
      </w:tr>
      <w:tr w:rsidR="00CD0D1D" w:rsidRPr="00200D8A" w:rsidTr="00CD0D1D"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>Молочно-раздаточный пункт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10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кв.м общ. пл.</w:t>
            </w:r>
          </w:p>
        </w:tc>
      </w:tr>
      <w:tr w:rsidR="00CD0D1D" w:rsidRPr="00200D8A" w:rsidTr="00CD0D1D">
        <w:tc>
          <w:tcPr>
            <w:tcW w:w="9639" w:type="dxa"/>
            <w:gridSpan w:val="2"/>
            <w:vAlign w:val="center"/>
          </w:tcPr>
          <w:p w:rsidR="00CD0D1D" w:rsidRPr="00200D8A" w:rsidRDefault="00CD0D1D" w:rsidP="00CD0D1D">
            <w:pPr>
              <w:suppressAutoHyphens/>
              <w:spacing w:before="120" w:after="120" w:line="200" w:lineRule="exact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Calibri" w:hAnsi="Times New Roman" w:cs="Times New Roman"/>
                <w:b/>
              </w:rPr>
              <w:t>Периодического спроса</w:t>
            </w:r>
          </w:p>
        </w:tc>
      </w:tr>
      <w:tr w:rsidR="00CD0D1D" w:rsidRPr="00200D8A" w:rsidTr="00CD0D1D"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Административные объекты</w:t>
            </w:r>
            <w:r w:rsidRPr="00200D8A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 xml:space="preserve">отделения банков, отделения связи, опорные </w:t>
            </w:r>
            <w:r w:rsidRPr="00200D8A">
              <w:rPr>
                <w:rFonts w:ascii="Times New Roman" w:eastAsia="Calibri" w:hAnsi="Times New Roman" w:cs="Times New Roman"/>
              </w:rPr>
              <w:t>пункты</w:t>
            </w:r>
            <w:r>
              <w:rPr>
                <w:rFonts w:ascii="Times New Roman" w:eastAsia="Calibri" w:hAnsi="Times New Roman" w:cs="Times New Roman"/>
              </w:rPr>
              <w:t xml:space="preserve"> правопорядка, диспетчерские</w:t>
            </w:r>
            <w:r w:rsidRPr="00200D8A">
              <w:rPr>
                <w:rFonts w:ascii="Times New Roman" w:eastAsia="Calibri" w:hAnsi="Times New Roman" w:cs="Times New Roman"/>
              </w:rPr>
              <w:t xml:space="preserve"> служб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200D8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1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объект на планировочный квартал/микрорайон</w:t>
            </w:r>
          </w:p>
        </w:tc>
      </w:tr>
      <w:tr w:rsidR="00CD0D1D" w:rsidRPr="00200D8A" w:rsidTr="00CD0D1D">
        <w:trPr>
          <w:trHeight w:val="603"/>
        </w:trPr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 xml:space="preserve">Клубные помещения* (для </w:t>
            </w:r>
            <w:proofErr w:type="gramStart"/>
            <w:r w:rsidRPr="00200D8A">
              <w:rPr>
                <w:rFonts w:ascii="Times New Roman" w:eastAsia="Calibri" w:hAnsi="Times New Roman" w:cs="Times New Roman"/>
              </w:rPr>
              <w:t>разный</w:t>
            </w:r>
            <w:proofErr w:type="gramEnd"/>
            <w:r w:rsidRPr="00200D8A">
              <w:rPr>
                <w:rFonts w:ascii="Times New Roman" w:eastAsia="Calibri" w:hAnsi="Times New Roman" w:cs="Times New Roman"/>
              </w:rPr>
              <w:t xml:space="preserve"> возрастов)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90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кв. м общ. пл.</w:t>
            </w:r>
            <w:r w:rsidRPr="00200D8A">
              <w:rPr>
                <w:rFonts w:ascii="Times New Roman" w:eastAsia="Arial" w:hAnsi="Times New Roman" w:cs="Times New Roman"/>
                <w:noProof/>
              </w:rPr>
              <w:br/>
              <w:t>(20-30 посетителей)</w:t>
            </w:r>
          </w:p>
        </w:tc>
      </w:tr>
      <w:tr w:rsidR="00CD0D1D" w:rsidRPr="00200D8A" w:rsidTr="00CD0D1D">
        <w:trPr>
          <w:trHeight w:val="609"/>
        </w:trPr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 xml:space="preserve">Библиотека, </w:t>
            </w:r>
            <w:proofErr w:type="spellStart"/>
            <w:r w:rsidRPr="00200D8A">
              <w:rPr>
                <w:rFonts w:ascii="Times New Roman" w:eastAsia="Calibri" w:hAnsi="Times New Roman" w:cs="Times New Roman"/>
              </w:rPr>
              <w:t>медиатека</w:t>
            </w:r>
            <w:proofErr w:type="spellEnd"/>
            <w:r w:rsidRPr="00200D8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30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кв.м общ. пл.</w:t>
            </w:r>
            <w:r w:rsidRPr="00200D8A">
              <w:rPr>
                <w:rFonts w:ascii="Times New Roman" w:eastAsia="Arial" w:hAnsi="Times New Roman" w:cs="Times New Roman"/>
                <w:noProof/>
              </w:rPr>
              <w:br/>
              <w:t>(3 тыс. томов)</w:t>
            </w:r>
          </w:p>
        </w:tc>
      </w:tr>
      <w:tr w:rsidR="00CD0D1D" w:rsidRPr="00200D8A" w:rsidTr="00CD0D1D">
        <w:trPr>
          <w:trHeight w:val="487"/>
        </w:trPr>
        <w:tc>
          <w:tcPr>
            <w:tcW w:w="6379" w:type="dxa"/>
            <w:vAlign w:val="center"/>
          </w:tcPr>
          <w:p w:rsidR="00CD0D1D" w:rsidRPr="00200D8A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200D8A">
              <w:rPr>
                <w:rFonts w:ascii="Times New Roman" w:eastAsia="Calibri" w:hAnsi="Times New Roman" w:cs="Times New Roman"/>
              </w:rPr>
              <w:t>Универсальный зал (для собраний, концертов, выставок)</w:t>
            </w:r>
          </w:p>
        </w:tc>
        <w:tc>
          <w:tcPr>
            <w:tcW w:w="3260" w:type="dxa"/>
            <w:vAlign w:val="center"/>
          </w:tcPr>
          <w:p w:rsidR="00CD0D1D" w:rsidRPr="00200D8A" w:rsidRDefault="00CD0D1D" w:rsidP="00CD0D1D">
            <w:pPr>
              <w:suppressAutoHyphens/>
              <w:spacing w:line="200" w:lineRule="exact"/>
              <w:ind w:firstLine="709"/>
              <w:rPr>
                <w:rFonts w:ascii="Times New Roman" w:eastAsia="Arial" w:hAnsi="Times New Roman" w:cs="Times New Roman"/>
                <w:noProof/>
              </w:rPr>
            </w:pPr>
            <w:r w:rsidRPr="00200D8A">
              <w:rPr>
                <w:rFonts w:ascii="Times New Roman" w:eastAsia="Arial" w:hAnsi="Times New Roman" w:cs="Times New Roman"/>
                <w:b/>
                <w:noProof/>
              </w:rPr>
              <w:t>30</w:t>
            </w:r>
            <w:r w:rsidRPr="00200D8A">
              <w:rPr>
                <w:rFonts w:ascii="Times New Roman" w:eastAsia="Arial" w:hAnsi="Times New Roman" w:cs="Times New Roman"/>
                <w:noProof/>
              </w:rPr>
              <w:t xml:space="preserve"> кв.м общ. пл.</w:t>
            </w:r>
          </w:p>
        </w:tc>
      </w:tr>
    </w:tbl>
    <w:p w:rsidR="00CD0D1D" w:rsidRPr="00200D8A" w:rsidRDefault="00CD0D1D" w:rsidP="00CD0D1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00D8A">
        <w:rPr>
          <w:rFonts w:ascii="Times New Roman" w:eastAsia="Calibri" w:hAnsi="Times New Roman" w:cs="Times New Roman"/>
          <w:i/>
          <w:sz w:val="20"/>
          <w:szCs w:val="20"/>
        </w:rPr>
        <w:t>* возможно объединение библиотеки/</w:t>
      </w:r>
      <w:proofErr w:type="spellStart"/>
      <w:r w:rsidRPr="00200D8A">
        <w:rPr>
          <w:rFonts w:ascii="Times New Roman" w:eastAsia="Calibri" w:hAnsi="Times New Roman" w:cs="Times New Roman"/>
          <w:i/>
          <w:sz w:val="20"/>
          <w:szCs w:val="20"/>
        </w:rPr>
        <w:t>медиатеки</w:t>
      </w:r>
      <w:proofErr w:type="spellEnd"/>
      <w:r w:rsidRPr="00200D8A">
        <w:rPr>
          <w:rFonts w:ascii="Times New Roman" w:eastAsia="Calibri" w:hAnsi="Times New Roman" w:cs="Times New Roman"/>
          <w:i/>
          <w:sz w:val="20"/>
          <w:szCs w:val="20"/>
        </w:rPr>
        <w:t xml:space="preserve"> с клубными помещениями, при объединении допускается сокращение суммарного показателя обеспеченности не более чем на   15%.</w:t>
      </w:r>
    </w:p>
    <w:p w:rsidR="00CD0D1D" w:rsidRPr="005714B5" w:rsidRDefault="00CD0D1D" w:rsidP="00CD0D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5B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714B5">
        <w:rPr>
          <w:rFonts w:ascii="Times New Roman" w:eastAsia="Calibri" w:hAnsi="Times New Roman" w:cs="Times New Roman"/>
          <w:sz w:val="24"/>
          <w:szCs w:val="24"/>
        </w:rPr>
        <w:t>2.4.2. Показатели максимально допустимого уровня территориальной доступности объектов торговли, облуживания для населения приведены в таблице 2.12.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2.12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270"/>
      </w:tblGrid>
      <w:tr w:rsidR="00CD0D1D" w:rsidRPr="005714B5" w:rsidTr="00CD0D1D">
        <w:tc>
          <w:tcPr>
            <w:tcW w:w="5387" w:type="dxa"/>
            <w:vMerge w:val="restart"/>
            <w:vAlign w:val="center"/>
          </w:tcPr>
          <w:p w:rsidR="00CD0D1D" w:rsidRPr="005714B5" w:rsidRDefault="00CD0D1D" w:rsidP="00CD0D1D">
            <w:pPr>
              <w:spacing w:line="20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4B5">
              <w:rPr>
                <w:rFonts w:ascii="Times New Roman" w:eastAsia="Calibri" w:hAnsi="Times New Roman" w:cs="Times New Roman"/>
                <w:b/>
              </w:rPr>
              <w:t>Наименование объекта торговли, обслуживания</w:t>
            </w:r>
          </w:p>
        </w:tc>
        <w:tc>
          <w:tcPr>
            <w:tcW w:w="4254" w:type="dxa"/>
            <w:gridSpan w:val="2"/>
            <w:vAlign w:val="center"/>
          </w:tcPr>
          <w:p w:rsidR="00CD0D1D" w:rsidRPr="005714B5" w:rsidRDefault="00CD0D1D" w:rsidP="00CD0D1D">
            <w:pPr>
              <w:spacing w:after="200" w:line="200" w:lineRule="exact"/>
              <w:ind w:firstLine="3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4B5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CD0D1D" w:rsidRPr="005714B5" w:rsidTr="00CD0D1D">
        <w:tc>
          <w:tcPr>
            <w:tcW w:w="5387" w:type="dxa"/>
            <w:vMerge/>
            <w:vAlign w:val="center"/>
          </w:tcPr>
          <w:p w:rsidR="00CD0D1D" w:rsidRPr="005714B5" w:rsidRDefault="00CD0D1D" w:rsidP="00CD0D1D">
            <w:pPr>
              <w:spacing w:line="200" w:lineRule="exact"/>
              <w:ind w:firstLine="709"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</w:tc>
        <w:tc>
          <w:tcPr>
            <w:tcW w:w="1984" w:type="dxa"/>
            <w:vAlign w:val="center"/>
          </w:tcPr>
          <w:p w:rsidR="00CD0D1D" w:rsidRPr="005714B5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5714B5">
              <w:rPr>
                <w:rFonts w:ascii="Times New Roman" w:eastAsia="Arial" w:hAnsi="Times New Roman" w:cs="Times New Roman"/>
                <w:noProof/>
              </w:rPr>
              <w:t>Многоквартирная жилая застройка</w:t>
            </w:r>
          </w:p>
        </w:tc>
        <w:tc>
          <w:tcPr>
            <w:tcW w:w="2270" w:type="dxa"/>
            <w:vAlign w:val="center"/>
          </w:tcPr>
          <w:p w:rsidR="00CD0D1D" w:rsidRDefault="00CD0D1D" w:rsidP="00CD0D1D">
            <w:pPr>
              <w:spacing w:line="200" w:lineRule="exact"/>
              <w:rPr>
                <w:rFonts w:ascii="Times New Roman" w:eastAsia="Arial" w:hAnsi="Times New Roman" w:cs="Times New Roman"/>
                <w:noProof/>
              </w:rPr>
            </w:pPr>
            <w:r w:rsidRPr="005714B5">
              <w:rPr>
                <w:rFonts w:ascii="Times New Roman" w:eastAsia="Arial" w:hAnsi="Times New Roman" w:cs="Times New Roman"/>
                <w:noProof/>
              </w:rPr>
              <w:t>Индивидуальная/</w:t>
            </w:r>
          </w:p>
          <w:p w:rsidR="00CD0D1D" w:rsidRPr="005714B5" w:rsidRDefault="00CD0D1D" w:rsidP="00CD0D1D">
            <w:pPr>
              <w:spacing w:line="200" w:lineRule="exact"/>
              <w:rPr>
                <w:rFonts w:ascii="Times New Roman" w:eastAsia="Arial" w:hAnsi="Times New Roman" w:cs="Times New Roman"/>
                <w:noProof/>
              </w:rPr>
            </w:pPr>
            <w:r w:rsidRPr="005714B5">
              <w:rPr>
                <w:rFonts w:ascii="Times New Roman" w:eastAsia="Arial" w:hAnsi="Times New Roman" w:cs="Times New Roman"/>
                <w:noProof/>
              </w:rPr>
              <w:t>блокированная</w:t>
            </w:r>
          </w:p>
          <w:p w:rsidR="00CD0D1D" w:rsidRPr="005714B5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5714B5">
              <w:rPr>
                <w:rFonts w:ascii="Times New Roman" w:eastAsia="Arial" w:hAnsi="Times New Roman" w:cs="Times New Roman"/>
                <w:noProof/>
              </w:rPr>
              <w:t>жилая застройка, МГК</w:t>
            </w:r>
          </w:p>
        </w:tc>
      </w:tr>
      <w:tr w:rsidR="00CD0D1D" w:rsidRPr="005714B5" w:rsidTr="00CD0D1D">
        <w:tc>
          <w:tcPr>
            <w:tcW w:w="5387" w:type="dxa"/>
            <w:vAlign w:val="center"/>
          </w:tcPr>
          <w:p w:rsidR="00CD0D1D" w:rsidRPr="005714B5" w:rsidRDefault="00CD0D1D" w:rsidP="00CD0D1D">
            <w:pPr>
              <w:spacing w:line="200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5714B5">
              <w:rPr>
                <w:rFonts w:ascii="Times New Roman" w:eastAsia="Calibri" w:hAnsi="Times New Roman" w:cs="Times New Roman"/>
              </w:rPr>
              <w:t>Объекты повседневного спроса</w:t>
            </w:r>
          </w:p>
          <w:p w:rsidR="00CD0D1D" w:rsidRPr="005714B5" w:rsidRDefault="00CD0D1D" w:rsidP="00CD0D1D">
            <w:pPr>
              <w:spacing w:line="200" w:lineRule="exact"/>
              <w:ind w:firstLine="709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CD0D1D" w:rsidRPr="005714B5" w:rsidRDefault="00CD0D1D" w:rsidP="00CD0D1D">
            <w:pPr>
              <w:spacing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5714B5">
              <w:rPr>
                <w:rFonts w:ascii="Times New Roman" w:eastAsia="Calibri" w:hAnsi="Times New Roman" w:cs="Times New Roman"/>
              </w:rPr>
              <w:t>800 м</w:t>
            </w:r>
          </w:p>
        </w:tc>
      </w:tr>
      <w:tr w:rsidR="00CD0D1D" w:rsidRPr="005714B5" w:rsidTr="00CD0D1D">
        <w:tc>
          <w:tcPr>
            <w:tcW w:w="5387" w:type="dxa"/>
            <w:vAlign w:val="center"/>
          </w:tcPr>
          <w:p w:rsidR="00CD0D1D" w:rsidRPr="005714B5" w:rsidRDefault="00CD0D1D" w:rsidP="00CD0D1D">
            <w:pPr>
              <w:spacing w:before="120" w:after="120" w:line="200" w:lineRule="exact"/>
              <w:rPr>
                <w:rFonts w:ascii="Times New Roman" w:eastAsia="Calibri" w:hAnsi="Times New Roman" w:cs="Times New Roman"/>
              </w:rPr>
            </w:pPr>
            <w:r w:rsidRPr="005714B5">
              <w:rPr>
                <w:rFonts w:ascii="Times New Roman" w:eastAsia="Calibri" w:hAnsi="Times New Roman" w:cs="Times New Roman"/>
              </w:rPr>
              <w:t>Объекты периодического спроса</w:t>
            </w:r>
          </w:p>
        </w:tc>
        <w:tc>
          <w:tcPr>
            <w:tcW w:w="4254" w:type="dxa"/>
            <w:gridSpan w:val="2"/>
            <w:vAlign w:val="center"/>
          </w:tcPr>
          <w:p w:rsidR="00CD0D1D" w:rsidRPr="005714B5" w:rsidRDefault="00CD0D1D" w:rsidP="00CD0D1D">
            <w:pPr>
              <w:spacing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5714B5">
              <w:rPr>
                <w:rFonts w:ascii="Times New Roman" w:eastAsia="Calibri" w:hAnsi="Times New Roman" w:cs="Times New Roman"/>
              </w:rPr>
              <w:t>3000 м/30 мин.*</w:t>
            </w:r>
          </w:p>
        </w:tc>
      </w:tr>
    </w:tbl>
    <w:p w:rsidR="00CD0D1D" w:rsidRPr="005714B5" w:rsidRDefault="00CD0D1D" w:rsidP="00CD0D1D">
      <w:pPr>
        <w:spacing w:after="0" w:line="240" w:lineRule="auto"/>
        <w:ind w:right="851"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lang w:val="x-none"/>
        </w:rPr>
      </w:pPr>
      <w:bookmarkStart w:id="4" w:name="_Toc35960374"/>
      <w:bookmarkStart w:id="5" w:name="_Toc36125999"/>
      <w:r w:rsidRPr="005714B5">
        <w:rPr>
          <w:rFonts w:ascii="Times New Roman" w:eastAsia="Calibri" w:hAnsi="Times New Roman" w:cs="Times New Roman"/>
          <w:i/>
          <w:color w:val="000000"/>
          <w:sz w:val="20"/>
          <w:szCs w:val="20"/>
          <w:lang w:val="x-none"/>
        </w:rPr>
        <w:t>* транспортно-пешеходная доступность</w:t>
      </w:r>
      <w:bookmarkEnd w:id="4"/>
      <w:bookmarkEnd w:id="5"/>
    </w:p>
    <w:p w:rsidR="00CD0D1D" w:rsidRPr="005714B5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D0D1D" w:rsidRPr="005714B5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6" w:name="_Toc36126000"/>
      <w:r w:rsidRPr="005714B5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РАЗДЕЛ 3. Расчётные показатели минимально допустимого уровня обеспеченности населения городского округа Троицк</w:t>
      </w:r>
      <w:r w:rsidRPr="005714B5">
        <w:rPr>
          <w:rFonts w:ascii="Times New Roman" w:eastAsia="Calibri" w:hAnsi="Times New Roman" w:cs="Times New Roman"/>
          <w:b/>
          <w:color w:val="000000"/>
          <w:sz w:val="24"/>
        </w:rPr>
        <w:t xml:space="preserve"> в Москве </w:t>
      </w:r>
      <w:r w:rsidRPr="005714B5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объектами в области электро-, тепло-, газо-, водоснабжения и водоотведения </w:t>
      </w:r>
      <w:bookmarkEnd w:id="6"/>
    </w:p>
    <w:p w:rsidR="00CD0D1D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1D" w:rsidRPr="005714B5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Расчетные показатели минимально допустимого уровня обеспеченности населения объектами водоснабжения </w:t>
      </w:r>
    </w:p>
    <w:p w:rsidR="00CD0D1D" w:rsidRPr="005714B5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D1D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Расчет водопотребления на хозяйственно-питьевые нужды производится исходя из удельного среднесуточного водопотребления (за год) равного 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 на 1 жителя.</w:t>
      </w:r>
    </w:p>
    <w:p w:rsidR="00CD0D1D" w:rsidRPr="005714B5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D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Расчет водопотребления объектов социальной инфраструктуры и коммунального назначения, поливки улиц и зеленых насаждений на территориях общего пользования и земельных участках индивидуальной и блокированной жилой застройки производится в соответствии с СП 30.13330. Внутренний водопровод и канализация зданий и СП 31.13330. Водоснабжение. Наружные сети и сооружения.</w:t>
      </w:r>
    </w:p>
    <w:p w:rsidR="00CD0D1D" w:rsidRPr="005714B5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D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Укрупненный расчет параметров объектов централизованной системы водоснабжения следует осуществлять исходя из удельного среднесуточного водопотребления (за год) на хозяйственно-питьевые нужды – 220 л/сутки на 1 жителя, включая расходы воды на хозяйственно-питьевые и бытовые нужды в жилых домах, объектах социальной инфраструктуры и коммунального назначения, на поливку улиц и зеленых насаждений на территориях общего пользования.</w:t>
      </w:r>
      <w:proofErr w:type="gramEnd"/>
    </w:p>
    <w:p w:rsidR="00F6013B" w:rsidRDefault="00F6013B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D" w:rsidRPr="005714B5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Расход воды </w:t>
      </w:r>
      <w:proofErr w:type="gramStart"/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</w:t>
      </w:r>
      <w:proofErr w:type="gramEnd"/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наружное пожаротушение следует принимать в соответствии с СП 8.13130.2009 Системы противопожарной защиты. Источники наружного противопожарного водоснабжения. Требования пожарной безопасности и СП 10.13130.2009</w:t>
      </w:r>
      <w:r w:rsidRPr="005714B5">
        <w:rPr>
          <w:rFonts w:ascii="Calibri" w:eastAsia="Calibri" w:hAnsi="Calibri" w:cs="Times New Roman"/>
        </w:rPr>
        <w:t xml:space="preserve"> </w:t>
      </w: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противопожарной защиты. Внутренний противопожарный водопровод. Требования пожарной безопасности. </w:t>
      </w:r>
    </w:p>
    <w:p w:rsidR="00CD0D1D" w:rsidRPr="005714B5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D" w:rsidRPr="005714B5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 Расчетные показатели минимально допустимого уровня обеспеченности населения объектами водоотведения хозяйственно-бытовых сточных вод (хозяйственно-бытовой канализацией)</w:t>
      </w:r>
    </w:p>
    <w:p w:rsidR="00CD0D1D" w:rsidRPr="005714B5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D" w:rsidRPr="005714B5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Расчет объема хозяйственно-бытовых сточных вод, учитываемый при определении потребности населения в объектах централизованной системы водоотведения, производится на основании расчетного среднесуточного водопотребления (за год) на хозяйственно-питьевые нужды с коэффициентом водоотведения равным 1 (без учета расхода на полив улиц и зеленых насаждений на территориях общего пользования).</w:t>
      </w:r>
    </w:p>
    <w:p w:rsidR="00CD0D1D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дождевых вод в </w:t>
      </w:r>
      <w:proofErr w:type="gramStart"/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коллекторах</w:t>
      </w:r>
      <w:proofErr w:type="gramEnd"/>
      <w:r w:rsidRPr="0057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отводящих поверхностные сточные воды с застроенных территорий, следует определять согласно СП 31.13330.2012 Водоснабжение. Наружные сети и сооружения и СНиП 2.04.03-85 Канализац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 Наружные сети и сооружения.</w:t>
      </w:r>
    </w:p>
    <w:p w:rsidR="00CD0D1D" w:rsidRPr="00F960E6" w:rsidRDefault="00CD0D1D" w:rsidP="00CD0D1D">
      <w:pPr>
        <w:tabs>
          <w:tab w:val="num" w:pos="1276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D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3.3. Расчетные показатели минимально допустимого уровня обеспеченности нас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еления объектами теплоснабжения</w:t>
      </w:r>
    </w:p>
    <w:p w:rsidR="00CD0D1D" w:rsidRPr="00852268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D1D" w:rsidRPr="00C07FF9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показателей минимально допустимого уровня обеспеченности населения объектами теплоснабжения производится исходя из удельных тепловых нагрузок по видам объектов потребления в соответствии с таблицей 3.1.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3.1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93"/>
        <w:gridCol w:w="2944"/>
      </w:tblGrid>
      <w:tr w:rsidR="00CD0D1D" w:rsidRPr="00C07FF9" w:rsidTr="00CD0D1D"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D0D1D" w:rsidRPr="00C07FF9" w:rsidRDefault="00CD0D1D" w:rsidP="00CD0D1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D0D1D" w:rsidRPr="00C07FF9" w:rsidRDefault="00CD0D1D" w:rsidP="00CD0D1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7FF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07FF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07FF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объекта потребления</w:t>
            </w:r>
          </w:p>
          <w:p w:rsidR="00CD0D1D" w:rsidRPr="00C07FF9" w:rsidRDefault="00CD0D1D" w:rsidP="00CD0D1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93" w:type="dxa"/>
            <w:tcBorders>
              <w:bottom w:val="single" w:sz="4" w:space="0" w:color="000000"/>
            </w:tcBorders>
            <w:vAlign w:val="center"/>
          </w:tcPr>
          <w:p w:rsidR="00CD0D1D" w:rsidRPr="00C07FF9" w:rsidRDefault="00CD0D1D" w:rsidP="00CD0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7FF9">
              <w:rPr>
                <w:rFonts w:ascii="Times New Roman" w:eastAsia="Calibri" w:hAnsi="Times New Roman" w:cs="Times New Roman"/>
                <w:b/>
              </w:rPr>
              <w:t>Структура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07FF9">
              <w:rPr>
                <w:rFonts w:ascii="Times New Roman" w:eastAsia="Calibri" w:hAnsi="Times New Roman" w:cs="Times New Roman"/>
                <w:b/>
              </w:rPr>
              <w:t>удельной тепловой нагрузки</w:t>
            </w:r>
          </w:p>
        </w:tc>
        <w:tc>
          <w:tcPr>
            <w:tcW w:w="2944" w:type="dxa"/>
            <w:tcBorders>
              <w:bottom w:val="single" w:sz="4" w:space="0" w:color="000000"/>
            </w:tcBorders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удельной тепловой нагрузки</w:t>
            </w:r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07FF9">
              <w:rPr>
                <w:rFonts w:ascii="Times New Roman" w:eastAsia="Calibri" w:hAnsi="Times New Roman" w:cs="Times New Roman"/>
                <w:b/>
              </w:rPr>
              <w:t xml:space="preserve">ккал/ч на 1 </w:t>
            </w:r>
            <w:proofErr w:type="spellStart"/>
            <w:r w:rsidRPr="00C07FF9">
              <w:rPr>
                <w:rFonts w:ascii="Times New Roman" w:eastAsia="Calibri" w:hAnsi="Times New Roman" w:cs="Times New Roman"/>
                <w:b/>
              </w:rPr>
              <w:t>кв</w:t>
            </w:r>
            <w:proofErr w:type="gramStart"/>
            <w:r w:rsidRPr="00C07FF9">
              <w:rPr>
                <w:rFonts w:ascii="Times New Roman" w:eastAsia="Calibri" w:hAnsi="Times New Roman" w:cs="Times New Roman"/>
                <w:b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07FF9">
              <w:rPr>
                <w:rFonts w:ascii="Times New Roman" w:eastAsia="Calibri" w:hAnsi="Times New Roman" w:cs="Times New Roman"/>
                <w:b/>
              </w:rPr>
              <w:t>общей площади зданий</w:t>
            </w:r>
          </w:p>
        </w:tc>
      </w:tr>
      <w:tr w:rsidR="00CD0D1D" w:rsidRPr="00C07FF9" w:rsidTr="00CD0D1D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Жилые здания:</w:t>
            </w:r>
          </w:p>
        </w:tc>
      </w:tr>
      <w:tr w:rsidR="00CD0D1D" w:rsidRPr="00C07FF9" w:rsidTr="00CD0D1D">
        <w:trPr>
          <w:trHeight w:val="101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7FF9">
              <w:rPr>
                <w:rFonts w:ascii="Times New Roman" w:eastAsia="Calibri" w:hAnsi="Times New Roman" w:cs="Times New Roman"/>
                <w:bCs/>
              </w:rPr>
              <w:t>11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D0D1D" w:rsidRPr="00C07FF9" w:rsidRDefault="00CD0D1D" w:rsidP="00CD0D1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7FF9">
              <w:rPr>
                <w:rFonts w:ascii="Times New Roman" w:eastAsia="Calibri" w:hAnsi="Times New Roman" w:cs="Times New Roman"/>
                <w:bCs/>
              </w:rPr>
              <w:t>Многоквартирные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Суммарная нагрузка,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-отопление и вентиляция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-горячее водоснабжение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CD0D1D" w:rsidRPr="00C07FF9" w:rsidTr="00CD0D1D">
        <w:trPr>
          <w:trHeight w:val="884"/>
        </w:trPr>
        <w:tc>
          <w:tcPr>
            <w:tcW w:w="709" w:type="dxa"/>
            <w:vAlign w:val="center"/>
          </w:tcPr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7FF9">
              <w:rPr>
                <w:rFonts w:ascii="Times New Roman" w:eastAsia="Calibri" w:hAnsi="Times New Roman" w:cs="Times New Roman"/>
                <w:bCs/>
              </w:rPr>
              <w:t>12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693" w:type="dxa"/>
            <w:vAlign w:val="center"/>
          </w:tcPr>
          <w:p w:rsidR="00CD0D1D" w:rsidRPr="00C07FF9" w:rsidRDefault="00CD0D1D" w:rsidP="00CD0D1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7FF9">
              <w:rPr>
                <w:rFonts w:ascii="Times New Roman" w:eastAsia="Calibri" w:hAnsi="Times New Roman" w:cs="Times New Roman"/>
                <w:bCs/>
              </w:rPr>
              <w:t>Индивидуальные/</w:t>
            </w:r>
          </w:p>
          <w:p w:rsidR="00CD0D1D" w:rsidRPr="00C07FF9" w:rsidRDefault="00CD0D1D" w:rsidP="00CD0D1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7FF9">
              <w:rPr>
                <w:rFonts w:ascii="Times New Roman" w:eastAsia="Calibri" w:hAnsi="Times New Roman" w:cs="Times New Roman"/>
                <w:bCs/>
              </w:rPr>
              <w:t>Блокированные</w:t>
            </w:r>
          </w:p>
        </w:tc>
        <w:tc>
          <w:tcPr>
            <w:tcW w:w="3293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Суммарная нагрузка, в </w:t>
            </w:r>
            <w:proofErr w:type="spellStart"/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-отопление и вентиляция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-горячее водоснабжение</w:t>
            </w:r>
          </w:p>
        </w:tc>
        <w:tc>
          <w:tcPr>
            <w:tcW w:w="2944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CD0D1D" w:rsidRPr="00C07FF9" w:rsidTr="00CD0D1D">
        <w:trPr>
          <w:trHeight w:val="412"/>
        </w:trPr>
        <w:tc>
          <w:tcPr>
            <w:tcW w:w="709" w:type="dxa"/>
            <w:vAlign w:val="center"/>
          </w:tcPr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0" w:type="dxa"/>
            <w:gridSpan w:val="3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Нежилые здания:</w:t>
            </w:r>
          </w:p>
        </w:tc>
      </w:tr>
      <w:tr w:rsidR="00CD0D1D" w:rsidRPr="00C07FF9" w:rsidTr="00CD0D1D">
        <w:trPr>
          <w:trHeight w:val="1000"/>
        </w:trPr>
        <w:tc>
          <w:tcPr>
            <w:tcW w:w="709" w:type="dxa"/>
            <w:vAlign w:val="center"/>
          </w:tcPr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CD0D1D" w:rsidRPr="00C07FF9" w:rsidRDefault="00CD0D1D" w:rsidP="00CD0D1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>Общественного</w:t>
            </w:r>
          </w:p>
          <w:p w:rsidR="00CD0D1D" w:rsidRPr="00C07FF9" w:rsidRDefault="00CD0D1D" w:rsidP="00CD0D1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7FF9">
              <w:rPr>
                <w:rFonts w:ascii="Times New Roman" w:eastAsia="Calibri" w:hAnsi="Times New Roman" w:cs="Times New Roman"/>
              </w:rPr>
              <w:t>назначения</w:t>
            </w:r>
          </w:p>
        </w:tc>
        <w:tc>
          <w:tcPr>
            <w:tcW w:w="3293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Суммарная нагрузка,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-отопление и вентиляция</w:t>
            </w:r>
          </w:p>
          <w:p w:rsidR="00CD0D1D" w:rsidRPr="00C07FF9" w:rsidRDefault="00CD0D1D" w:rsidP="00CD0D1D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7FF9">
              <w:rPr>
                <w:rFonts w:ascii="Times New Roman" w:eastAsia="Calibri" w:hAnsi="Times New Roman" w:cs="Times New Roman"/>
              </w:rPr>
              <w:t>-горячее водоснабжение</w:t>
            </w:r>
          </w:p>
        </w:tc>
        <w:tc>
          <w:tcPr>
            <w:tcW w:w="2944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D0D1D" w:rsidRPr="00C07FF9" w:rsidTr="00CD0D1D">
        <w:tc>
          <w:tcPr>
            <w:tcW w:w="709" w:type="dxa"/>
            <w:vAlign w:val="center"/>
          </w:tcPr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CD0D1D" w:rsidRPr="00C07FF9" w:rsidRDefault="00CD0D1D" w:rsidP="00CD0D1D">
            <w:pPr>
              <w:spacing w:before="120" w:after="12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>Подземные и наземные гаражи, объекты коммунального назначения</w:t>
            </w:r>
          </w:p>
        </w:tc>
        <w:tc>
          <w:tcPr>
            <w:tcW w:w="6237" w:type="dxa"/>
            <w:gridSpan w:val="2"/>
            <w:vAlign w:val="center"/>
          </w:tcPr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proofErr w:type="gramStart"/>
            <w:r w:rsidRPr="00C07FF9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>нормативно-техническими</w:t>
            </w:r>
          </w:p>
          <w:p w:rsidR="00CD0D1D" w:rsidRPr="00C07FF9" w:rsidRDefault="00CD0D1D" w:rsidP="00CD0D1D">
            <w:pPr>
              <w:spacing w:after="0" w:line="200" w:lineRule="exac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C07FF9">
              <w:rPr>
                <w:rFonts w:ascii="Times New Roman" w:eastAsia="Calibri" w:hAnsi="Times New Roman" w:cs="Times New Roman"/>
              </w:rPr>
              <w:t>документами Российской Федерации</w:t>
            </w:r>
          </w:p>
        </w:tc>
      </w:tr>
    </w:tbl>
    <w:p w:rsidR="00CD0D1D" w:rsidRDefault="00CD0D1D" w:rsidP="00CD0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13B" w:rsidRPr="00C07FF9" w:rsidRDefault="00F6013B" w:rsidP="00CD0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0D1D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F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3.4. Расчетные показатели минимально допустимого уровня обеспеченности населения объектами газоснабжения</w:t>
      </w:r>
    </w:p>
    <w:p w:rsidR="00CD0D1D" w:rsidRPr="00C07FF9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0D1D" w:rsidRPr="00C07FF9" w:rsidRDefault="00CD0D1D" w:rsidP="00CD0D1D">
      <w:pPr>
        <w:tabs>
          <w:tab w:val="num" w:pos="127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Расход газа на бытовые нужды населения в </w:t>
      </w:r>
      <w:proofErr w:type="gramStart"/>
      <w:r w:rsidRPr="00C07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proofErr w:type="gramEnd"/>
      <w:r w:rsidRPr="00C0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газифицированной многоквартирной жилой застройки следует рассчитывать исходя из следующих норм расхода газа на 1 человека в год*:</w:t>
      </w:r>
    </w:p>
    <w:p w:rsidR="00CD0D1D" w:rsidRPr="00995A2A" w:rsidRDefault="00CD0D1D" w:rsidP="00CD0D1D">
      <w:pPr>
        <w:pStyle w:val="ac"/>
        <w:numPr>
          <w:ilvl w:val="0"/>
          <w:numId w:val="5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на приготовление пищи в жилых домах с централизованным отоплением и горячим водоснабжением – 120 </w:t>
      </w:r>
      <w:proofErr w:type="spellStart"/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куб</w:t>
      </w:r>
      <w:proofErr w:type="gramStart"/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D0D1D" w:rsidRPr="00995A2A" w:rsidRDefault="00CD0D1D" w:rsidP="00CD0D1D">
      <w:pPr>
        <w:pStyle w:val="ac"/>
        <w:numPr>
          <w:ilvl w:val="0"/>
          <w:numId w:val="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на приготовление пищи и горячей воды в жилых домах с централизованным отоплением при отсутствии централизованного горячего водоснабжения – 300 </w:t>
      </w:r>
      <w:proofErr w:type="spellStart"/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куб</w:t>
      </w:r>
      <w:proofErr w:type="gramStart"/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D0D1D" w:rsidRPr="00995A2A" w:rsidRDefault="00CD0D1D" w:rsidP="00CD0D1D">
      <w:pPr>
        <w:pStyle w:val="ac"/>
        <w:numPr>
          <w:ilvl w:val="0"/>
          <w:numId w:val="5"/>
        </w:num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всяких видов горячего водоснабжения – 180 </w:t>
      </w:r>
      <w:proofErr w:type="spellStart"/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куб.м</w:t>
      </w:r>
      <w:proofErr w:type="spellEnd"/>
      <w:r w:rsidRPr="00995A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0D1D" w:rsidRPr="00C07FF9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CD0D1D" w:rsidRPr="00C07FF9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07FF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 - здесь и далее показатели расхода газа приведены из расчета использования природного газа с низшей теплотворной способностью 33,5 МДж/м</w:t>
      </w:r>
      <w:r w:rsidRPr="00995A2A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ru-RU"/>
        </w:rPr>
        <w:t>3</w:t>
      </w:r>
      <w:r w:rsidRPr="00C07FF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(8000 ккал/м</w:t>
      </w:r>
      <w:r w:rsidRPr="00995A2A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ru-RU"/>
        </w:rPr>
        <w:t>3</w:t>
      </w:r>
      <w:r w:rsidRPr="00C07FF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) при температуре 0</w:t>
      </w:r>
      <w:proofErr w:type="gramStart"/>
      <w:r w:rsidRPr="00C07FF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°С</w:t>
      </w:r>
      <w:proofErr w:type="gramEnd"/>
      <w:r w:rsidRPr="00C07FF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и давлении 0,10132 МПа (760 мм </w:t>
      </w:r>
      <w:proofErr w:type="spellStart"/>
      <w:r w:rsidRPr="00C07FF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рт.ст</w:t>
      </w:r>
      <w:proofErr w:type="spellEnd"/>
      <w:r w:rsidRPr="00C07FF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.).</w:t>
      </w:r>
    </w:p>
    <w:p w:rsidR="00CD0D1D" w:rsidRPr="00C07FF9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CD0D1D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Расчетный максимально-часовой расход газа на бытовые нужды населения определяется как доля годового расхода с учетом коэффициента часового максимума, значение которого установлено нормативно-техническими документами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D1D" w:rsidRPr="00C07FF9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CD0D1D" w:rsidRDefault="00CD0D1D" w:rsidP="00CD0D1D">
      <w:pPr>
        <w:tabs>
          <w:tab w:val="num" w:pos="127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Расход газа объектами социальной инфраструктуры и коммунального назначения в индивидуальной и блокированной жилой застройке принимается в размере до 5% суммарного расхода газа в жилых домах.</w:t>
      </w:r>
    </w:p>
    <w:p w:rsidR="00CD0D1D" w:rsidRPr="00C07FF9" w:rsidRDefault="00CD0D1D" w:rsidP="00CD0D1D">
      <w:pPr>
        <w:tabs>
          <w:tab w:val="num" w:pos="1276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D" w:rsidRPr="00C07FF9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F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3.5. Расчетные показатели минимально допустимого уровня обеспеченности населения объектами электроснабжения</w:t>
      </w:r>
    </w:p>
    <w:p w:rsidR="00CD0D1D" w:rsidRPr="00C07FF9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0D1D" w:rsidRPr="00C07FF9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3.5.1. Расчет показателей минимально допустимого уровня обеспеченности населения объектами электроснабжения производится исходя из удельных электрических нагрузок </w:t>
      </w:r>
      <w:proofErr w:type="spellStart"/>
      <w:r w:rsidRPr="00C07FF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C07FF9">
        <w:rPr>
          <w:rFonts w:ascii="Times New Roman" w:eastAsia="Calibri" w:hAnsi="Times New Roman" w:cs="Times New Roman"/>
          <w:sz w:val="24"/>
          <w:szCs w:val="24"/>
          <w:lang w:eastAsia="ru-RU"/>
        </w:rPr>
        <w:t>мников</w:t>
      </w:r>
      <w:proofErr w:type="spellEnd"/>
      <w:r w:rsidRPr="00C07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потребления (приведенных к шинам 0,4 </w:t>
      </w:r>
      <w:proofErr w:type="spellStart"/>
      <w:r w:rsidRPr="00C07FF9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C07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ТП с учетом коэффициента несовпадения максимумов) в соответствии с таблицей 3.2.</w:t>
      </w:r>
    </w:p>
    <w:p w:rsidR="00CD0D1D" w:rsidRPr="00C07FF9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D0D1D" w:rsidRPr="007464BD" w:rsidRDefault="00CD0D1D" w:rsidP="00CD0D1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3.2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252"/>
      </w:tblGrid>
      <w:tr w:rsidR="00CD0D1D" w:rsidRPr="00C07FF9" w:rsidTr="00CD0D1D">
        <w:trPr>
          <w:jc w:val="center"/>
        </w:trPr>
        <w:tc>
          <w:tcPr>
            <w:tcW w:w="567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0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0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820" w:type="dxa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объекта потребления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252" w:type="dxa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</w:t>
            </w:r>
            <w:proofErr w:type="gramStart"/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>удельной</w:t>
            </w:r>
            <w:proofErr w:type="gramEnd"/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электрической нагрузки,</w:t>
            </w:r>
          </w:p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кВт на 1 </w:t>
            </w:r>
            <w:proofErr w:type="spellStart"/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C07F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общей площади здания</w:t>
            </w:r>
          </w:p>
        </w:tc>
      </w:tr>
      <w:tr w:rsidR="00CD0D1D" w:rsidRPr="00C07FF9" w:rsidTr="00CD0D1D">
        <w:trPr>
          <w:trHeight w:val="320"/>
          <w:jc w:val="center"/>
        </w:trPr>
        <w:tc>
          <w:tcPr>
            <w:tcW w:w="567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Жилые здания:</w:t>
            </w:r>
          </w:p>
        </w:tc>
      </w:tr>
      <w:tr w:rsidR="00CD0D1D" w:rsidRPr="00C07FF9" w:rsidTr="00CD0D1D">
        <w:trPr>
          <w:trHeight w:val="341"/>
          <w:jc w:val="center"/>
        </w:trPr>
        <w:tc>
          <w:tcPr>
            <w:tcW w:w="567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Многоквартирные </w:t>
            </w:r>
          </w:p>
        </w:tc>
        <w:tc>
          <w:tcPr>
            <w:tcW w:w="4252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0,031*</w:t>
            </w:r>
          </w:p>
        </w:tc>
      </w:tr>
      <w:tr w:rsidR="00CD0D1D" w:rsidRPr="00C07FF9" w:rsidTr="00CD0D1D">
        <w:trPr>
          <w:trHeight w:val="559"/>
          <w:jc w:val="center"/>
        </w:trPr>
        <w:tc>
          <w:tcPr>
            <w:tcW w:w="567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Индивидуальные/Блокированные </w:t>
            </w:r>
          </w:p>
        </w:tc>
        <w:tc>
          <w:tcPr>
            <w:tcW w:w="4252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0,021</w:t>
            </w:r>
          </w:p>
        </w:tc>
      </w:tr>
      <w:tr w:rsidR="00CD0D1D" w:rsidRPr="00C07FF9" w:rsidTr="00CD0D1D">
        <w:trPr>
          <w:trHeight w:val="283"/>
          <w:jc w:val="center"/>
        </w:trPr>
        <w:tc>
          <w:tcPr>
            <w:tcW w:w="567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Нежилые здания:</w:t>
            </w:r>
          </w:p>
        </w:tc>
      </w:tr>
      <w:tr w:rsidR="00CD0D1D" w:rsidRPr="00C07FF9" w:rsidTr="00CD0D1D">
        <w:trPr>
          <w:trHeight w:val="415"/>
          <w:jc w:val="center"/>
        </w:trPr>
        <w:tc>
          <w:tcPr>
            <w:tcW w:w="567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Общественного назначения</w:t>
            </w:r>
          </w:p>
        </w:tc>
        <w:tc>
          <w:tcPr>
            <w:tcW w:w="4252" w:type="dxa"/>
            <w:vMerge w:val="restart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 xml:space="preserve"> с нормативно-техническими документами Российской Федерации</w:t>
            </w:r>
          </w:p>
        </w:tc>
      </w:tr>
      <w:tr w:rsidR="00CD0D1D" w:rsidRPr="00C07FF9" w:rsidTr="00CD0D1D">
        <w:trPr>
          <w:jc w:val="center"/>
        </w:trPr>
        <w:tc>
          <w:tcPr>
            <w:tcW w:w="567" w:type="dxa"/>
            <w:vAlign w:val="center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FF9">
              <w:rPr>
                <w:rFonts w:ascii="Times New Roman" w:eastAsia="Times New Roman" w:hAnsi="Times New Roman" w:cs="Times New Roman"/>
                <w:lang w:eastAsia="ru-RU"/>
              </w:rPr>
              <w:t>Подземные и наземные гаражи, объекты коммунального назначения</w:t>
            </w:r>
          </w:p>
        </w:tc>
        <w:tc>
          <w:tcPr>
            <w:tcW w:w="4252" w:type="dxa"/>
            <w:vMerge/>
          </w:tcPr>
          <w:p w:rsidR="00CD0D1D" w:rsidRPr="00C07FF9" w:rsidRDefault="00CD0D1D" w:rsidP="00CD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D1D" w:rsidRPr="00C07FF9" w:rsidRDefault="00CD0D1D" w:rsidP="00CD0D1D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FF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* </w:t>
      </w:r>
      <w:r w:rsidRPr="00C07F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показатель принимается </w:t>
      </w:r>
      <w:r w:rsidRPr="00C07FF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</w:t>
      </w:r>
      <w:r w:rsidRPr="00C07F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учетом электрической нагрузки встроенных в жилые здания нежилых помещений, предназначенных для размещения объектов социальной инфраструктуры и коммунального обслуживания</w:t>
      </w:r>
    </w:p>
    <w:p w:rsidR="00CD0D1D" w:rsidRPr="00C07FF9" w:rsidRDefault="00CD0D1D" w:rsidP="00CD0D1D">
      <w:pPr>
        <w:spacing w:after="0" w:line="23" w:lineRule="atLeast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D1D" w:rsidRPr="00C07FF9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</w:rPr>
      </w:pPr>
      <w:bookmarkStart w:id="7" w:name="_Toc35960376"/>
      <w:bookmarkStart w:id="8" w:name="_Toc36126001"/>
      <w:r w:rsidRPr="00C07FF9">
        <w:rPr>
          <w:rFonts w:ascii="Times New Roman" w:eastAsia="Calibri" w:hAnsi="Times New Roman" w:cs="Times New Roman"/>
          <w:color w:val="000000"/>
          <w:sz w:val="24"/>
        </w:rPr>
        <w:lastRenderedPageBreak/>
        <w:t>3.6. Расчетные показатели максимально допустимого уровня территориальной доступности для населения объектов в области электро-, тепл</w:t>
      </w:r>
      <w:proofErr w:type="gramStart"/>
      <w:r w:rsidRPr="00C07FF9">
        <w:rPr>
          <w:rFonts w:ascii="Times New Roman" w:eastAsia="Calibri" w:hAnsi="Times New Roman" w:cs="Times New Roman"/>
          <w:color w:val="000000"/>
          <w:sz w:val="24"/>
        </w:rPr>
        <w:t>о-</w:t>
      </w:r>
      <w:proofErr w:type="gramEnd"/>
      <w:r w:rsidRPr="00C07FF9">
        <w:rPr>
          <w:rFonts w:ascii="Times New Roman" w:eastAsia="Calibri" w:hAnsi="Times New Roman" w:cs="Times New Roman"/>
          <w:color w:val="000000"/>
          <w:sz w:val="24"/>
        </w:rPr>
        <w:t>, газо-, водоснабжения населения и водоотведения не нормируются.</w:t>
      </w:r>
      <w:bookmarkEnd w:id="7"/>
      <w:bookmarkEnd w:id="8"/>
    </w:p>
    <w:p w:rsidR="00CD0D1D" w:rsidRPr="00915FB2" w:rsidRDefault="00CD0D1D" w:rsidP="00670082">
      <w:pPr>
        <w:spacing w:after="0" w:line="23" w:lineRule="atLeast"/>
        <w:jc w:val="both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bookmarkStart w:id="9" w:name="_Toc36126002"/>
    </w:p>
    <w:p w:rsidR="00CD0D1D" w:rsidRPr="00975869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 w:rsidRPr="00975869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РАЗДЕЛ 4. Расчётные показатели минимально допустимого уровня обеспеченности населения городского округа Троицк в городе Москве объектами в области </w:t>
      </w:r>
      <w:r w:rsidRPr="00975869">
        <w:rPr>
          <w:rFonts w:ascii="Times New Roman" w:eastAsia="Calibri" w:hAnsi="Times New Roman" w:cs="Times New Roman"/>
          <w:b/>
          <w:color w:val="000000"/>
          <w:sz w:val="24"/>
        </w:rPr>
        <w:t>транспорта</w:t>
      </w:r>
      <w:r w:rsidRPr="00975869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</w:t>
      </w:r>
      <w:r w:rsidRPr="00975869">
        <w:rPr>
          <w:rFonts w:ascii="Times New Roman" w:eastAsia="Calibri" w:hAnsi="Times New Roman" w:cs="Times New Roman"/>
          <w:b/>
          <w:color w:val="000000"/>
          <w:sz w:val="24"/>
        </w:rPr>
        <w:t xml:space="preserve">местного значения </w:t>
      </w:r>
      <w:r w:rsidRPr="00975869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и </w:t>
      </w:r>
      <w:r w:rsidRPr="00975869">
        <w:rPr>
          <w:rFonts w:ascii="Times New Roman" w:eastAsia="Calibri" w:hAnsi="Times New Roman" w:cs="Times New Roman"/>
          <w:b/>
          <w:color w:val="000000"/>
          <w:sz w:val="24"/>
        </w:rPr>
        <w:t xml:space="preserve">показатели </w:t>
      </w:r>
      <w:r w:rsidRPr="00975869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максимально допустимого уровня территориальной доступности таких объектов для населения городского округа Троицк</w:t>
      </w:r>
      <w:r w:rsidRPr="00975869">
        <w:rPr>
          <w:rFonts w:ascii="Times New Roman" w:eastAsia="Calibri" w:hAnsi="Times New Roman" w:cs="Times New Roman"/>
          <w:b/>
          <w:color w:val="000000"/>
          <w:sz w:val="24"/>
        </w:rPr>
        <w:t xml:space="preserve"> в городе Москве</w:t>
      </w:r>
      <w:bookmarkEnd w:id="9"/>
    </w:p>
    <w:p w:rsidR="00CD0D1D" w:rsidRPr="00975869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D0D1D" w:rsidRPr="00975869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5869">
        <w:rPr>
          <w:rFonts w:ascii="Times New Roman" w:eastAsia="Calibri" w:hAnsi="Times New Roman" w:cs="Times New Roman"/>
          <w:b/>
          <w:sz w:val="24"/>
          <w:szCs w:val="24"/>
        </w:rPr>
        <w:t>4.1. Расчётные показатели минимально допустимого уровня обеспеченности населения объектами в области транспорта местного значения приведены в таблице 4.1.</w:t>
      </w:r>
    </w:p>
    <w:p w:rsidR="00CD0D1D" w:rsidRPr="007464BD" w:rsidRDefault="00CD0D1D" w:rsidP="00CD0D1D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4.1</w:t>
      </w:r>
    </w:p>
    <w:tbl>
      <w:tblPr>
        <w:tblStyle w:val="6"/>
        <w:tblW w:w="9781" w:type="dxa"/>
        <w:tblInd w:w="108" w:type="dxa"/>
        <w:tblLook w:val="04A0" w:firstRow="1" w:lastRow="0" w:firstColumn="1" w:lastColumn="0" w:noHBand="0" w:noVBand="1"/>
      </w:tblPr>
      <w:tblGrid>
        <w:gridCol w:w="752"/>
        <w:gridCol w:w="5371"/>
        <w:gridCol w:w="3658"/>
      </w:tblGrid>
      <w:tr w:rsidR="00CD0D1D" w:rsidRPr="00975869" w:rsidTr="00CD0D1D"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№</w:t>
            </w:r>
            <w:proofErr w:type="gramStart"/>
            <w:r w:rsidRPr="00975869">
              <w:rPr>
                <w:rFonts w:ascii="Times New Roman" w:hAnsi="Times New Roman"/>
                <w:b/>
              </w:rPr>
              <w:t>п</w:t>
            </w:r>
            <w:proofErr w:type="gramEnd"/>
            <w:r w:rsidRPr="0097586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Del="006D3407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/>
              </w:rPr>
              <w:t>Объект нормирования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/>
              </w:rPr>
              <w:t>Показатель</w:t>
            </w:r>
          </w:p>
        </w:tc>
      </w:tr>
      <w:tr w:rsidR="00CD0D1D" w:rsidRPr="00975869" w:rsidTr="00CD0D1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lang w:val="en-US"/>
              </w:rPr>
            </w:pPr>
            <w:r w:rsidRPr="00975869">
              <w:rPr>
                <w:rFonts w:ascii="Times New Roman" w:hAnsi="Times New Roman"/>
                <w:lang w:val="en-US"/>
              </w:rPr>
              <w:t>1</w:t>
            </w:r>
          </w:p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 Места хранения индивидуальных легковых автомобилей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CD0D1D" w:rsidRPr="00975869" w:rsidTr="00CD0D1D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в многоквартирной жилой застройке, в том числе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1,0</w:t>
            </w:r>
            <w:r w:rsidRPr="00975869">
              <w:rPr>
                <w:rFonts w:ascii="Times New Roman" w:hAnsi="Times New Roman"/>
              </w:rPr>
              <w:t xml:space="preserve"> </w:t>
            </w:r>
            <w:proofErr w:type="spellStart"/>
            <w:r w:rsidRPr="00975869">
              <w:rPr>
                <w:rFonts w:ascii="Times New Roman" w:hAnsi="Times New Roman"/>
              </w:rPr>
              <w:t>машино</w:t>
            </w:r>
            <w:proofErr w:type="spellEnd"/>
            <w:r w:rsidRPr="00975869">
              <w:rPr>
                <w:rFonts w:ascii="Times New Roman" w:hAnsi="Times New Roman"/>
              </w:rPr>
              <w:t>-место</w:t>
            </w:r>
            <w:r>
              <w:rPr>
                <w:rFonts w:ascii="Times New Roman" w:hAnsi="Times New Roman"/>
              </w:rPr>
              <w:t xml:space="preserve"> </w:t>
            </w:r>
            <w:r w:rsidRPr="00975869">
              <w:rPr>
                <w:rFonts w:ascii="Times New Roman" w:hAnsi="Times New Roman"/>
              </w:rPr>
              <w:t>/ квартира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- на территории в границах квартала/микрорайона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/>
              </w:rPr>
              <w:t>0,6</w:t>
            </w:r>
            <w:r w:rsidRPr="00975869">
              <w:rPr>
                <w:rFonts w:ascii="Times New Roman" w:hAnsi="Times New Roman"/>
              </w:rPr>
              <w:t xml:space="preserve"> парковочное место/квартира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- в подземном </w:t>
            </w:r>
            <w:proofErr w:type="gramStart"/>
            <w:r w:rsidRPr="00975869">
              <w:rPr>
                <w:rFonts w:ascii="Times New Roman" w:hAnsi="Times New Roman"/>
              </w:rPr>
              <w:t>уровне</w:t>
            </w:r>
            <w:proofErr w:type="gramEnd"/>
            <w:r w:rsidRPr="00975869">
              <w:rPr>
                <w:rFonts w:ascii="Times New Roman" w:hAnsi="Times New Roman"/>
              </w:rPr>
              <w:t>, объекта жилого назначения, участвующего в программе реновации жилищного фонда в городе Москве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/>
              </w:rPr>
              <w:t>0,7</w:t>
            </w:r>
            <w:r w:rsidRPr="00975869">
              <w:rPr>
                <w:rFonts w:ascii="Times New Roman" w:hAnsi="Times New Roman"/>
              </w:rPr>
              <w:t xml:space="preserve"> </w:t>
            </w:r>
            <w:proofErr w:type="spellStart"/>
            <w:r w:rsidRPr="00975869">
              <w:rPr>
                <w:rFonts w:ascii="Times New Roman" w:hAnsi="Times New Roman"/>
              </w:rPr>
              <w:t>машино</w:t>
            </w:r>
            <w:proofErr w:type="spellEnd"/>
            <w:r w:rsidRPr="00975869">
              <w:rPr>
                <w:rFonts w:ascii="Times New Roman" w:hAnsi="Times New Roman"/>
              </w:rPr>
              <w:t>-мест</w:t>
            </w:r>
            <w:r>
              <w:rPr>
                <w:rFonts w:ascii="Times New Roman" w:hAnsi="Times New Roman"/>
              </w:rPr>
              <w:t xml:space="preserve"> </w:t>
            </w:r>
            <w:r w:rsidRPr="00975869">
              <w:rPr>
                <w:rFonts w:ascii="Times New Roman" w:hAnsi="Times New Roman"/>
              </w:rPr>
              <w:t>/ квартира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Временные места хранения индивидуальных легковых автомобилей в жилом </w:t>
            </w:r>
            <w:proofErr w:type="gramStart"/>
            <w:r w:rsidRPr="00975869">
              <w:rPr>
                <w:rFonts w:ascii="Times New Roman" w:hAnsi="Times New Roman"/>
              </w:rPr>
              <w:t>микрорайоне</w:t>
            </w:r>
            <w:proofErr w:type="gramEnd"/>
            <w:r w:rsidRPr="00975869">
              <w:rPr>
                <w:rFonts w:ascii="Times New Roman" w:hAnsi="Times New Roman"/>
              </w:rPr>
              <w:t xml:space="preserve"> многоквартирной застройки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,0</w:t>
            </w:r>
            <w:r w:rsidRPr="009758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5869">
              <w:rPr>
                <w:rFonts w:ascii="Times New Roman" w:hAnsi="Times New Roman"/>
              </w:rPr>
              <w:t>машино</w:t>
            </w:r>
            <w:proofErr w:type="spellEnd"/>
            <w:r w:rsidRPr="00975869">
              <w:rPr>
                <w:rFonts w:ascii="Times New Roman" w:hAnsi="Times New Roman"/>
              </w:rPr>
              <w:t>-мест и (или) парковочных мест</w:t>
            </w:r>
            <w:r>
              <w:rPr>
                <w:rFonts w:ascii="Times New Roman" w:hAnsi="Times New Roman"/>
              </w:rPr>
              <w:t xml:space="preserve"> </w:t>
            </w:r>
            <w:r w:rsidRPr="00975869">
              <w:rPr>
                <w:rFonts w:ascii="Times New Roman" w:hAnsi="Times New Roman"/>
              </w:rPr>
              <w:t>/ 1000</w:t>
            </w:r>
            <w:r>
              <w:rPr>
                <w:rFonts w:ascii="Times New Roman" w:hAnsi="Times New Roman"/>
              </w:rPr>
              <w:t xml:space="preserve"> </w:t>
            </w:r>
            <w:r w:rsidRPr="00975869">
              <w:rPr>
                <w:rFonts w:ascii="Times New Roman" w:hAnsi="Times New Roman"/>
              </w:rPr>
              <w:t>жит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right="-121"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  <w:bCs/>
              </w:rPr>
              <w:t>Парковки для кратковременной стоянки автомобилей   лиц, сопровождающих учащихся в объектах образования,</w:t>
            </w:r>
            <w:r w:rsidRPr="00975869">
              <w:rPr>
                <w:rFonts w:ascii="Times New Roman" w:hAnsi="Times New Roman"/>
              </w:rPr>
              <w:t xml:space="preserve"> вне участка объекта </w:t>
            </w:r>
            <w:r>
              <w:rPr>
                <w:rFonts w:ascii="Times New Roman" w:hAnsi="Times New Roman"/>
              </w:rPr>
              <w:t>–</w:t>
            </w:r>
            <w:r w:rsidRPr="00975869">
              <w:rPr>
                <w:rFonts w:ascii="Times New Roman" w:hAnsi="Times New Roman"/>
              </w:rPr>
              <w:t xml:space="preserve"> не далее 150 м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  <w:b/>
              </w:rPr>
              <w:t>1,0</w:t>
            </w:r>
            <w:r w:rsidRPr="00975869">
              <w:rPr>
                <w:rFonts w:ascii="Times New Roman" w:hAnsi="Times New Roman"/>
              </w:rPr>
              <w:t xml:space="preserve"> парковочное место /</w:t>
            </w:r>
            <w:r>
              <w:rPr>
                <w:rFonts w:ascii="Times New Roman" w:hAnsi="Times New Roman"/>
              </w:rPr>
              <w:t xml:space="preserve"> </w:t>
            </w:r>
            <w:r w:rsidRPr="00975869">
              <w:rPr>
                <w:rFonts w:ascii="Times New Roman" w:hAnsi="Times New Roman"/>
              </w:rPr>
              <w:t xml:space="preserve">2400 </w:t>
            </w:r>
            <w:proofErr w:type="spellStart"/>
            <w:r w:rsidRPr="00975869">
              <w:rPr>
                <w:rFonts w:ascii="Times New Roman" w:hAnsi="Times New Roman"/>
              </w:rPr>
              <w:t>кв</w:t>
            </w:r>
            <w:proofErr w:type="gramStart"/>
            <w:r w:rsidRPr="0097586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75869">
              <w:rPr>
                <w:rFonts w:ascii="Times New Roman" w:hAnsi="Times New Roman"/>
              </w:rPr>
              <w:t xml:space="preserve"> объекта образования</w:t>
            </w:r>
          </w:p>
        </w:tc>
      </w:tr>
      <w:tr w:rsidR="00CD0D1D" w:rsidRPr="00975869" w:rsidTr="00CD0D1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lang w:val="en-US"/>
              </w:rPr>
            </w:pPr>
            <w:r w:rsidRPr="0097586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Автомобильные дороги местного значения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Default="00CD0D1D" w:rsidP="00CD0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75869">
              <w:rPr>
                <w:rFonts w:ascii="Times New Roman" w:eastAsia="Times New Roman" w:hAnsi="Times New Roman"/>
                <w:lang w:eastAsia="ru-RU"/>
              </w:rPr>
              <w:t>Показатели улиц различных категорий</w:t>
            </w:r>
          </w:p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2.1. Категории улиц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</w:rPr>
              <w:t>Количество полос движения суммарно в двух направлениях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rPr>
                <w:rFonts w:ascii="Times New Roman" w:hAnsi="Times New Roman"/>
                <w:lang w:val="en-US"/>
              </w:rPr>
            </w:pPr>
            <w:r w:rsidRPr="00975869">
              <w:rPr>
                <w:rFonts w:ascii="Times New Roman" w:hAnsi="Times New Roman"/>
              </w:rPr>
              <w:t>Улицы общегородского значения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4</w:t>
            </w:r>
          </w:p>
        </w:tc>
      </w:tr>
      <w:tr w:rsidR="00CD0D1D" w:rsidRPr="00975869" w:rsidTr="00CD0D1D">
        <w:trPr>
          <w:trHeight w:val="28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Улицы районного значения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2-4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</w:rPr>
              <w:t xml:space="preserve">Улицы в жилом </w:t>
            </w:r>
            <w:proofErr w:type="gramStart"/>
            <w:r w:rsidRPr="00975869">
              <w:rPr>
                <w:rFonts w:ascii="Times New Roman" w:hAnsi="Times New Roman"/>
              </w:rPr>
              <w:t>районе</w:t>
            </w:r>
            <w:proofErr w:type="gramEnd"/>
            <w:r w:rsidRPr="00975869">
              <w:rPr>
                <w:rFonts w:ascii="Times New Roman" w:hAnsi="Times New Roman"/>
              </w:rPr>
              <w:t>, в общественной зоне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2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2.2. Плотность УДС в </w:t>
            </w:r>
            <w:proofErr w:type="gramStart"/>
            <w:r w:rsidRPr="00975869">
              <w:rPr>
                <w:rFonts w:ascii="Times New Roman" w:hAnsi="Times New Roman"/>
              </w:rPr>
              <w:t>среднем</w:t>
            </w:r>
            <w:proofErr w:type="gramEnd"/>
            <w:r w:rsidRPr="00975869">
              <w:rPr>
                <w:rFonts w:ascii="Times New Roman" w:hAnsi="Times New Roman"/>
              </w:rPr>
              <w:t xml:space="preserve"> по городу</w:t>
            </w:r>
          </w:p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</w:tr>
      <w:tr w:rsidR="00CD0D1D" w:rsidRPr="00975869" w:rsidTr="00CD0D1D">
        <w:trPr>
          <w:trHeight w:val="56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Магистральная УДС </w:t>
            </w:r>
          </w:p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(общегородского и районного значения)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,</w:t>
            </w:r>
            <w:r w:rsidRPr="00975869">
              <w:rPr>
                <w:rFonts w:ascii="Times New Roman" w:hAnsi="Times New Roman"/>
                <w:b/>
              </w:rPr>
              <w:t>2км/</w:t>
            </w:r>
            <w:proofErr w:type="spellStart"/>
            <w:r>
              <w:rPr>
                <w:rFonts w:ascii="Times New Roman" w:hAnsi="Times New Roman"/>
                <w:b/>
              </w:rPr>
              <w:t>кв.</w:t>
            </w:r>
            <w:r w:rsidRPr="00975869">
              <w:rPr>
                <w:rFonts w:ascii="Times New Roman" w:hAnsi="Times New Roman"/>
                <w:b/>
              </w:rPr>
              <w:t>км</w:t>
            </w:r>
            <w:proofErr w:type="spellEnd"/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Местная УДС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75869">
              <w:rPr>
                <w:rFonts w:ascii="Times New Roman" w:hAnsi="Times New Roman"/>
                <w:b/>
              </w:rPr>
              <w:t>,0 км/</w:t>
            </w:r>
            <w:proofErr w:type="spellStart"/>
            <w:r>
              <w:rPr>
                <w:rFonts w:ascii="Times New Roman" w:hAnsi="Times New Roman"/>
                <w:b/>
              </w:rPr>
              <w:t>кв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975869">
              <w:rPr>
                <w:rFonts w:ascii="Times New Roman" w:hAnsi="Times New Roman"/>
                <w:b/>
              </w:rPr>
              <w:t>к</w:t>
            </w:r>
            <w:proofErr w:type="gramEnd"/>
            <w:r w:rsidRPr="00975869">
              <w:rPr>
                <w:rFonts w:ascii="Times New Roman" w:hAnsi="Times New Roman"/>
                <w:b/>
              </w:rPr>
              <w:t>м</w:t>
            </w:r>
            <w:proofErr w:type="spellEnd"/>
          </w:p>
        </w:tc>
      </w:tr>
      <w:tr w:rsidR="00CD0D1D" w:rsidRPr="00975869" w:rsidTr="00CD0D1D">
        <w:trPr>
          <w:trHeight w:val="26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2.3. Параметры велодорожек и проездов</w:t>
            </w:r>
          </w:p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</w:tr>
      <w:tr w:rsidR="00CD0D1D" w:rsidRPr="00975869" w:rsidTr="00CD0D1D">
        <w:trPr>
          <w:trHeight w:val="3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Ширина внутриквартальных проездов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/>
              </w:rPr>
              <w:t>6 м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Ширина велодорожек в </w:t>
            </w:r>
            <w:proofErr w:type="gramStart"/>
            <w:r w:rsidRPr="00975869">
              <w:rPr>
                <w:rFonts w:ascii="Times New Roman" w:hAnsi="Times New Roman"/>
              </w:rPr>
              <w:t>габаритах</w:t>
            </w:r>
            <w:proofErr w:type="gramEnd"/>
            <w:r w:rsidRPr="00975869">
              <w:rPr>
                <w:rFonts w:ascii="Times New Roman" w:hAnsi="Times New Roman"/>
              </w:rPr>
              <w:t xml:space="preserve"> </w:t>
            </w:r>
            <w:proofErr w:type="spellStart"/>
            <w:r w:rsidRPr="00975869">
              <w:rPr>
                <w:rFonts w:ascii="Times New Roman" w:hAnsi="Times New Roman"/>
              </w:rPr>
              <w:t>пешеходно</w:t>
            </w:r>
            <w:proofErr w:type="spellEnd"/>
            <w:r w:rsidRPr="00975869">
              <w:rPr>
                <w:rFonts w:ascii="Times New Roman" w:hAnsi="Times New Roman"/>
              </w:rPr>
              <w:t xml:space="preserve">-транспортных улиц 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1 м</w:t>
            </w:r>
          </w:p>
        </w:tc>
      </w:tr>
      <w:tr w:rsidR="00CD0D1D" w:rsidRPr="00975869" w:rsidTr="00CD0D1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Частота размещения остановок НГПТ</w:t>
            </w:r>
            <w:r w:rsidRPr="00975869" w:rsidDel="006076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</w:rPr>
              <w:t xml:space="preserve"> - в центральной части города </w:t>
            </w:r>
            <w:r w:rsidRPr="0097586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300 м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</w:rPr>
              <w:t xml:space="preserve"> - в многоэтажной жилой застройке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400 м</w:t>
            </w:r>
          </w:p>
        </w:tc>
      </w:tr>
      <w:tr w:rsidR="00CD0D1D" w:rsidRPr="00975869" w:rsidTr="00CD0D1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</w:rPr>
              <w:t xml:space="preserve"> - на территориях индивидуальной/блокированной жилой застройки, МГК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800 м</w:t>
            </w:r>
          </w:p>
        </w:tc>
      </w:tr>
    </w:tbl>
    <w:p w:rsidR="00CD0D1D" w:rsidRDefault="00CD0D1D" w:rsidP="00E67A42"/>
    <w:p w:rsidR="00CD0D1D" w:rsidRDefault="00CD0D1D" w:rsidP="00E67A4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975869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Показатели максимально допустимого уровня территориальной доступности для населения объектов транспорта местного значения приведены в таблице 4.2.</w:t>
      </w:r>
    </w:p>
    <w:p w:rsidR="00E67A42" w:rsidRPr="00E67A42" w:rsidRDefault="00E67A42" w:rsidP="00E67A42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CD0D1D" w:rsidRPr="00975869" w:rsidRDefault="00CD0D1D" w:rsidP="00CD0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4.2</w:t>
      </w:r>
    </w:p>
    <w:tbl>
      <w:tblPr>
        <w:tblStyle w:val="6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3544"/>
      </w:tblGrid>
      <w:tr w:rsidR="00CD0D1D" w:rsidRPr="00975869" w:rsidTr="00CD0D1D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75869">
              <w:rPr>
                <w:rFonts w:ascii="Times New Roman" w:hAnsi="Times New Roman"/>
                <w:b/>
              </w:rPr>
              <w:t>п</w:t>
            </w:r>
            <w:proofErr w:type="gramEnd"/>
            <w:r w:rsidRPr="0097586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Объект нормирования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Показатель</w:t>
            </w:r>
          </w:p>
        </w:tc>
      </w:tr>
      <w:tr w:rsidR="00CD0D1D" w:rsidRPr="00975869" w:rsidTr="00CD0D1D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</w:rPr>
              <w:t>Места постоянного хранения индивидуальных легковых автомобилей</w:t>
            </w:r>
            <w:r w:rsidRPr="00975869">
              <w:rPr>
                <w:rFonts w:ascii="Times New Roman" w:hAnsi="Times New Roman"/>
                <w:bCs/>
              </w:rPr>
              <w:t>*</w:t>
            </w:r>
          </w:p>
        </w:tc>
      </w:tr>
      <w:tr w:rsidR="00CD0D1D" w:rsidRPr="00975869" w:rsidTr="00CD0D1D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</w:rPr>
              <w:t xml:space="preserve">- в жилых </w:t>
            </w:r>
            <w:proofErr w:type="gramStart"/>
            <w:r w:rsidRPr="00975869">
              <w:rPr>
                <w:rFonts w:ascii="Times New Roman" w:hAnsi="Times New Roman"/>
              </w:rPr>
              <w:t>микрорайонах</w:t>
            </w:r>
            <w:proofErr w:type="gramEnd"/>
            <w:r w:rsidRPr="00975869">
              <w:rPr>
                <w:rFonts w:ascii="Times New Roman" w:hAnsi="Times New Roman"/>
              </w:rPr>
              <w:t xml:space="preserve"> многоквартирной застройки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975869">
              <w:rPr>
                <w:rFonts w:ascii="Times New Roman" w:hAnsi="Times New Roman"/>
                <w:b/>
              </w:rPr>
              <w:t>250 м</w:t>
            </w:r>
          </w:p>
        </w:tc>
      </w:tr>
      <w:tr w:rsidR="00CD0D1D" w:rsidRPr="00975869" w:rsidTr="00CD0D1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- для маломобильных групп населения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975869">
              <w:rPr>
                <w:rFonts w:ascii="Times New Roman" w:hAnsi="Times New Roman"/>
                <w:b/>
              </w:rPr>
              <w:t>100 м</w:t>
            </w:r>
          </w:p>
        </w:tc>
      </w:tr>
      <w:tr w:rsidR="00CD0D1D" w:rsidRPr="00975869" w:rsidTr="00CD0D1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- за пределами квартала/микрорайона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975869">
              <w:rPr>
                <w:rFonts w:ascii="Times New Roman" w:hAnsi="Times New Roman"/>
                <w:b/>
              </w:rPr>
              <w:t>600 м</w:t>
            </w:r>
          </w:p>
        </w:tc>
      </w:tr>
      <w:tr w:rsidR="00CD0D1D" w:rsidRPr="00975869" w:rsidTr="00CD0D1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</w:rPr>
              <w:t xml:space="preserve">Места временного хранения индивидуальных легковых автомобилей </w:t>
            </w:r>
            <w:r w:rsidRPr="00975869">
              <w:rPr>
                <w:rFonts w:ascii="Times New Roman" w:hAnsi="Times New Roman"/>
                <w:bCs/>
              </w:rPr>
              <w:t xml:space="preserve">у объектов различного функционального назначения </w:t>
            </w:r>
          </w:p>
        </w:tc>
      </w:tr>
      <w:tr w:rsidR="00CD0D1D" w:rsidRPr="00975869" w:rsidTr="00CD0D1D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</w:rPr>
              <w:t xml:space="preserve">- </w:t>
            </w:r>
            <w:proofErr w:type="spellStart"/>
            <w:r w:rsidRPr="00975869">
              <w:rPr>
                <w:rFonts w:ascii="Times New Roman" w:hAnsi="Times New Roman"/>
              </w:rPr>
              <w:t>приобъектные</w:t>
            </w:r>
            <w:proofErr w:type="spellEnd"/>
            <w:r w:rsidRPr="00975869">
              <w:rPr>
                <w:rFonts w:ascii="Times New Roman" w:hAnsi="Times New Roman"/>
              </w:rPr>
              <w:t xml:space="preserve"> стоянки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975869">
              <w:rPr>
                <w:rFonts w:ascii="Times New Roman" w:hAnsi="Times New Roman"/>
                <w:b/>
              </w:rPr>
              <w:t>150 м</w:t>
            </w:r>
          </w:p>
        </w:tc>
      </w:tr>
      <w:tr w:rsidR="00CD0D1D" w:rsidRPr="00975869" w:rsidTr="00CD0D1D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color w:val="000000"/>
              </w:rPr>
              <w:t>- кооперированные стоянки (обслуживающие несколько объектов) – от наиболее удаленного объекта посещения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975869">
              <w:rPr>
                <w:rFonts w:ascii="Times New Roman" w:hAnsi="Times New Roman"/>
                <w:b/>
                <w:color w:val="000000"/>
              </w:rPr>
              <w:t>600 м</w:t>
            </w:r>
          </w:p>
        </w:tc>
      </w:tr>
      <w:tr w:rsidR="00CD0D1D" w:rsidRPr="00975869" w:rsidTr="00CD0D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 xml:space="preserve"> Остановки НГПТ </w:t>
            </w:r>
          </w:p>
        </w:tc>
      </w:tr>
      <w:tr w:rsidR="00CD0D1D" w:rsidRPr="00975869" w:rsidTr="00CD0D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Cs/>
              </w:rPr>
              <w:t xml:space="preserve">- от мест проживания </w:t>
            </w:r>
            <w:r w:rsidRPr="00975869">
              <w:rPr>
                <w:rFonts w:ascii="Times New Roman" w:hAnsi="Times New Roman"/>
              </w:rPr>
              <w:t>в многоквартирной жилой застройке</w:t>
            </w:r>
            <w:r w:rsidRPr="00975869">
              <w:rPr>
                <w:rFonts w:ascii="Times New Roman" w:hAnsi="Times New Roman"/>
                <w:bCs/>
              </w:rPr>
              <w:t xml:space="preserve"> или мест приложения труда</w:t>
            </w:r>
            <w:r w:rsidRPr="009758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  <w:b/>
              </w:rPr>
            </w:pPr>
          </w:p>
          <w:p w:rsidR="00CD0D1D" w:rsidRPr="00975869" w:rsidRDefault="00CD0D1D" w:rsidP="00CD0D1D">
            <w:pPr>
              <w:autoSpaceDE w:val="0"/>
              <w:autoSpaceDN w:val="0"/>
              <w:adjustRightInd w:val="0"/>
              <w:spacing w:before="200" w:after="100" w:afterAutospacing="1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400 м</w:t>
            </w:r>
          </w:p>
        </w:tc>
      </w:tr>
      <w:tr w:rsidR="00CD0D1D" w:rsidRPr="00975869" w:rsidTr="00CD0D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- от объектов массового пребывания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250 м</w:t>
            </w:r>
          </w:p>
        </w:tc>
      </w:tr>
      <w:tr w:rsidR="00CD0D1D" w:rsidRPr="00975869" w:rsidTr="00CD0D1D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jc w:val="both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Cs/>
              </w:rPr>
              <w:t xml:space="preserve">- от объектов социального обслуживания и поликлиник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  <w:bCs/>
              </w:rPr>
              <w:t>150 м</w:t>
            </w:r>
          </w:p>
        </w:tc>
      </w:tr>
      <w:tr w:rsidR="00CD0D1D" w:rsidRPr="00975869" w:rsidTr="00CD0D1D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jc w:val="both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  <w:bCs/>
              </w:rPr>
              <w:t xml:space="preserve">- от главного входа в </w:t>
            </w:r>
            <w:proofErr w:type="gramStart"/>
            <w:r w:rsidRPr="00975869">
              <w:rPr>
                <w:rFonts w:ascii="Times New Roman" w:hAnsi="Times New Roman"/>
                <w:bCs/>
              </w:rPr>
              <w:t>зонах</w:t>
            </w:r>
            <w:proofErr w:type="gramEnd"/>
            <w:r w:rsidRPr="00975869">
              <w:rPr>
                <w:rFonts w:ascii="Times New Roman" w:hAnsi="Times New Roman"/>
                <w:bCs/>
              </w:rPr>
              <w:t xml:space="preserve"> массового отдыха и спорта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  <w:bCs/>
              </w:rPr>
              <w:t>800 м</w:t>
            </w:r>
          </w:p>
        </w:tc>
      </w:tr>
      <w:tr w:rsidR="00CD0D1D" w:rsidRPr="00975869" w:rsidTr="00CD0D1D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537EB0" w:rsidRDefault="00CD0D1D" w:rsidP="00CD0D1D">
            <w:pPr>
              <w:jc w:val="both"/>
              <w:rPr>
                <w:rFonts w:ascii="Times New Roman" w:hAnsi="Times New Roman"/>
              </w:rPr>
            </w:pPr>
            <w:r w:rsidRPr="00537EB0">
              <w:rPr>
                <w:rFonts w:ascii="Times New Roman" w:hAnsi="Times New Roman"/>
              </w:rPr>
              <w:t xml:space="preserve">от проходных предприятий в производственных и коммунально-складских </w:t>
            </w:r>
            <w:proofErr w:type="gramStart"/>
            <w:r w:rsidRPr="00537EB0">
              <w:rPr>
                <w:rFonts w:ascii="Times New Roman" w:hAnsi="Times New Roman"/>
              </w:rPr>
              <w:t>зонах</w:t>
            </w:r>
            <w:proofErr w:type="gramEnd"/>
            <w:r w:rsidRPr="00537E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537EB0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537EB0">
              <w:rPr>
                <w:rFonts w:ascii="Times New Roman" w:hAnsi="Times New Roman"/>
                <w:b/>
              </w:rPr>
              <w:t>400 м</w:t>
            </w:r>
          </w:p>
        </w:tc>
      </w:tr>
      <w:tr w:rsidR="00CD0D1D" w:rsidRPr="00975869" w:rsidTr="00CD0D1D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jc w:val="both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-</w:t>
            </w:r>
            <w:r w:rsidRPr="00975869">
              <w:rPr>
                <w:rFonts w:ascii="Times New Roman" w:hAnsi="Times New Roman"/>
                <w:bCs/>
              </w:rPr>
              <w:t xml:space="preserve"> от мест проживания</w:t>
            </w:r>
            <w:r w:rsidRPr="00975869">
              <w:rPr>
                <w:rFonts w:ascii="Times New Roman" w:hAnsi="Times New Roman"/>
              </w:rPr>
              <w:t xml:space="preserve"> в </w:t>
            </w:r>
            <w:proofErr w:type="gramStart"/>
            <w:r w:rsidRPr="00975869">
              <w:rPr>
                <w:rFonts w:ascii="Times New Roman" w:hAnsi="Times New Roman"/>
              </w:rPr>
              <w:t>районах</w:t>
            </w:r>
            <w:proofErr w:type="gramEnd"/>
            <w:r w:rsidRPr="00975869">
              <w:rPr>
                <w:rFonts w:ascii="Times New Roman" w:hAnsi="Times New Roman"/>
              </w:rPr>
              <w:t xml:space="preserve"> индивидуальной/блокированной застройки, МГК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75869">
              <w:rPr>
                <w:rFonts w:ascii="Times New Roman" w:hAnsi="Times New Roman"/>
                <w:b/>
              </w:rPr>
              <w:t>600 м</w:t>
            </w:r>
          </w:p>
        </w:tc>
      </w:tr>
      <w:tr w:rsidR="00CD0D1D" w:rsidRPr="00975869" w:rsidTr="00CD0D1D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975869">
              <w:rPr>
                <w:rFonts w:ascii="Times New Roman" w:hAnsi="Times New Roman"/>
              </w:rPr>
              <w:t>3</w:t>
            </w:r>
          </w:p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spacing w:before="200"/>
              <w:contextualSpacing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</w:rPr>
              <w:t xml:space="preserve">Станции метрополитена </w:t>
            </w:r>
          </w:p>
        </w:tc>
      </w:tr>
      <w:tr w:rsidR="00CD0D1D" w:rsidRPr="00975869" w:rsidTr="00CD0D1D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  <w:bCs/>
              </w:rPr>
              <w:t xml:space="preserve">- от мест проживания </w:t>
            </w:r>
            <w:r w:rsidRPr="00975869">
              <w:rPr>
                <w:rFonts w:ascii="Times New Roman" w:hAnsi="Times New Roman"/>
              </w:rPr>
              <w:t>в многоквартирной жилой застройке</w:t>
            </w:r>
            <w:r w:rsidRPr="00975869">
              <w:rPr>
                <w:rFonts w:ascii="Times New Roman" w:hAnsi="Times New Roman"/>
                <w:bCs/>
              </w:rPr>
              <w:t xml:space="preserve"> или от мест приложения труда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spacing w:before="20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75869">
              <w:rPr>
                <w:rFonts w:ascii="Times New Roman" w:hAnsi="Times New Roman"/>
                <w:b/>
                <w:bCs/>
              </w:rPr>
              <w:t>15 мин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D0D1D" w:rsidRPr="00975869" w:rsidTr="00CD0D1D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D" w:rsidRPr="00975869" w:rsidRDefault="00CD0D1D" w:rsidP="00CD0D1D">
            <w:pPr>
              <w:contextualSpacing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  <w:bCs/>
              </w:rPr>
              <w:t xml:space="preserve">- от мест проживания в МГК, индивидуальной, блокированной жилой застройки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975869">
              <w:rPr>
                <w:rFonts w:ascii="Times New Roman" w:hAnsi="Times New Roman"/>
                <w:b/>
                <w:bCs/>
              </w:rPr>
              <w:t>25 мин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D0D1D" w:rsidRPr="00975869" w:rsidTr="00CD0D1D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1D" w:rsidRPr="00975869" w:rsidRDefault="00CD0D1D" w:rsidP="00CD0D1D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75869">
              <w:rPr>
                <w:rFonts w:ascii="Times New Roman" w:hAnsi="Times New Roman"/>
                <w:bCs/>
              </w:rPr>
              <w:t xml:space="preserve">- от остановок </w:t>
            </w:r>
            <w:proofErr w:type="gramStart"/>
            <w:r w:rsidRPr="00975869">
              <w:rPr>
                <w:rFonts w:ascii="Times New Roman" w:hAnsi="Times New Roman"/>
                <w:bCs/>
              </w:rPr>
              <w:t>подвозящего</w:t>
            </w:r>
            <w:proofErr w:type="gramEnd"/>
            <w:r w:rsidRPr="00975869">
              <w:rPr>
                <w:rFonts w:ascii="Times New Roman" w:hAnsi="Times New Roman"/>
                <w:bCs/>
              </w:rPr>
              <w:t xml:space="preserve"> </w:t>
            </w:r>
            <w:r w:rsidRPr="00975869">
              <w:rPr>
                <w:rFonts w:ascii="Times New Roman" w:hAnsi="Times New Roman"/>
              </w:rPr>
              <w:t>НГПТ</w:t>
            </w:r>
            <w:r w:rsidRPr="0097586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1D" w:rsidRPr="00975869" w:rsidRDefault="00CD0D1D" w:rsidP="00CD0D1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975869">
              <w:rPr>
                <w:rFonts w:ascii="Times New Roman" w:hAnsi="Times New Roman"/>
                <w:b/>
                <w:bCs/>
              </w:rPr>
              <w:t>150 м</w:t>
            </w:r>
          </w:p>
          <w:p w:rsidR="00CD0D1D" w:rsidRPr="00975869" w:rsidRDefault="00CD0D1D" w:rsidP="00CD0D1D">
            <w:pPr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D0D1D" w:rsidRPr="00975869" w:rsidRDefault="00CD0D1D" w:rsidP="00CD0D1D">
      <w:pPr>
        <w:spacing w:after="0" w:line="23" w:lineRule="atLeast"/>
        <w:ind w:firstLine="709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975869">
        <w:rPr>
          <w:rFonts w:ascii="Times New Roman" w:eastAsia="Calibri" w:hAnsi="Times New Roman" w:cs="Times New Roman"/>
          <w:i/>
          <w:sz w:val="20"/>
          <w:szCs w:val="20"/>
        </w:rPr>
        <w:t>* территориальная доступность объектов определяется по радиусу окружности, центром которой является место размещения жилого дома</w:t>
      </w:r>
    </w:p>
    <w:p w:rsidR="00CD0D1D" w:rsidRDefault="00CD0D1D" w:rsidP="00CD0D1D">
      <w:pPr>
        <w:ind w:firstLine="709"/>
        <w:contextualSpacing/>
        <w:jc w:val="both"/>
      </w:pPr>
    </w:p>
    <w:p w:rsidR="00CD0D1D" w:rsidRDefault="00CD0D1D" w:rsidP="00CD0D1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Для временного хранения индивидуальных легковых автомобилей следует предусматривать парковки и </w:t>
      </w:r>
      <w:proofErr w:type="spellStart"/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-места, устраивая их на </w:t>
      </w:r>
      <w:proofErr w:type="spellStart"/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приобъектных</w:t>
      </w:r>
      <w:proofErr w:type="spellEnd"/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стоянках объектов посещения, а также на кооперированных стоянках, обслуживающих одновременно несколько объектов посещения. Расчет количества парковок и </w:t>
      </w:r>
      <w:proofErr w:type="spellStart"/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в соответствии с расчетными показателями приложения</w:t>
      </w:r>
      <w:proofErr w:type="gramStart"/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42.13330.2016.</w:t>
      </w:r>
      <w:r w:rsidRPr="007F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8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Градостроительство. Планировка и застройка городских и сельских поселений.</w:t>
      </w:r>
    </w:p>
    <w:p w:rsidR="00CD0D1D" w:rsidRPr="00E67A42" w:rsidRDefault="00CD0D1D" w:rsidP="00CD0D1D">
      <w:pPr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D0D1D" w:rsidRPr="00865D40" w:rsidRDefault="00CD0D1D" w:rsidP="00CD0D1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внутриквартальных публичных территориях </w:t>
      </w:r>
      <w:r w:rsidRPr="0086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жилых </w:t>
      </w:r>
      <w:r w:rsidRPr="00865D40">
        <w:rPr>
          <w:rFonts w:ascii="Times New Roman" w:eastAsia="TimesNewRomanPSMT" w:hAnsi="Times New Roman" w:cs="Times New Roman"/>
          <w:color w:val="000000"/>
          <w:sz w:val="24"/>
          <w:szCs w:val="24"/>
        </w:rPr>
        <w:t>районов многоквартирной застройки</w:t>
      </w:r>
      <w:r w:rsidRPr="0086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тротуаров вдоль проездов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размещать</w:t>
      </w:r>
      <w:r w:rsidRPr="0086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пешеходные </w:t>
      </w:r>
      <w:r w:rsidRPr="00865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 по кратчайшим связям от жилой застройки к остановкам НПТП, объектам регулярного посещения (торговым центрам, детским и социальным учреждениям, поликлиникам и др.), площадкам для игр детей и для отдыха.</w:t>
      </w:r>
    </w:p>
    <w:p w:rsidR="00CD0D1D" w:rsidRDefault="00CD0D1D" w:rsidP="00CD0D1D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</w:pPr>
    </w:p>
    <w:p w:rsidR="00CD0D1D" w:rsidRPr="00FB0DFB" w:rsidRDefault="00CD0D1D" w:rsidP="00CD0D1D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При проектировании УДС следует обеспечивать доступность для маломобильных групп населения всех категорий улиц и дорог и объектов, размещаемых вдоль улиц и дорог, с учетом требований ГОСТ </w:t>
      </w:r>
      <w:proofErr w:type="gramStart"/>
      <w:r w:rsidRPr="00FB0D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52131 ГОСТ Средства отображения информации знаковые для инвалидов. Технические требования и СП 59.13330 Доступность зданий и сооружений для маломобильных групп населения.</w:t>
      </w:r>
    </w:p>
    <w:p w:rsidR="00CD0D1D" w:rsidRPr="00E67A42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CD0D1D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10" w:name="_Toc36126003"/>
      <w:r w:rsidRPr="00FB0DFB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РАЗДЕЛ 5. Расчётные показатели минимально допустимого уровня обеспеченности населения городского округа Троицк в городе Москве </w:t>
      </w:r>
      <w:r w:rsidRPr="00FB0DFB">
        <w:rPr>
          <w:rFonts w:ascii="Times New Roman" w:eastAsia="Calibri" w:hAnsi="Times New Roman" w:cs="Times New Roman"/>
          <w:b/>
          <w:color w:val="000000"/>
          <w:sz w:val="24"/>
        </w:rPr>
        <w:t>объектам</w:t>
      </w:r>
      <w:r>
        <w:rPr>
          <w:rFonts w:ascii="Times New Roman" w:eastAsia="Calibri" w:hAnsi="Times New Roman" w:cs="Times New Roman"/>
          <w:b/>
          <w:color w:val="000000"/>
          <w:sz w:val="24"/>
        </w:rPr>
        <w:t>и</w:t>
      </w:r>
      <w:r w:rsidRPr="00FB0DFB">
        <w:rPr>
          <w:rFonts w:ascii="Times New Roman" w:eastAsia="Calibri" w:hAnsi="Times New Roman" w:cs="Times New Roman"/>
          <w:b/>
          <w:color w:val="000000"/>
          <w:sz w:val="24"/>
        </w:rPr>
        <w:t xml:space="preserve"> обработки, утилизации, обезвреживания, размещения ТКО и </w:t>
      </w:r>
      <w:r w:rsidRPr="00FB0DFB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показатели максимально допустимого уровня территориальной доступности таких объектов </w:t>
      </w:r>
      <w:r w:rsidRPr="00FB0DFB">
        <w:rPr>
          <w:rFonts w:ascii="Times New Roman" w:eastAsia="Calibri" w:hAnsi="Times New Roman" w:cs="Times New Roman"/>
          <w:b/>
          <w:color w:val="000000"/>
          <w:sz w:val="24"/>
        </w:rPr>
        <w:t xml:space="preserve">для </w:t>
      </w:r>
      <w:r w:rsidRPr="00FB0DFB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населения городского округа Троицк в городе Москве</w:t>
      </w:r>
      <w:bookmarkEnd w:id="10"/>
    </w:p>
    <w:p w:rsidR="00CD0D1D" w:rsidRPr="00FB0DFB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D0D1D" w:rsidRPr="00FB0DFB" w:rsidRDefault="00CD0D1D" w:rsidP="00CD0D1D">
      <w:pPr>
        <w:tabs>
          <w:tab w:val="left" w:pos="709"/>
          <w:tab w:val="left" w:pos="1134"/>
        </w:tabs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B0DF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5.1. Расчетный показатель минимально допустимого уровня обеспеченности населения местами (площадками) накопления ТКО, размещаемыми на жилых территориях</w:t>
      </w:r>
    </w:p>
    <w:p w:rsidR="00CD0D1D" w:rsidRPr="00E67A42" w:rsidRDefault="00CD0D1D" w:rsidP="00CD0D1D">
      <w:pPr>
        <w:tabs>
          <w:tab w:val="left" w:pos="709"/>
          <w:tab w:val="left" w:pos="1134"/>
        </w:tabs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4"/>
          <w:lang w:eastAsia="ru-RU"/>
        </w:rPr>
      </w:pPr>
    </w:p>
    <w:p w:rsidR="00CD0D1D" w:rsidRPr="00FB0DFB" w:rsidRDefault="00CD0D1D" w:rsidP="00CD0D1D">
      <w:pPr>
        <w:tabs>
          <w:tab w:val="left" w:pos="709"/>
          <w:tab w:val="left" w:pos="1134"/>
        </w:tabs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FB0DF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5.1.1. Расчетный показатель минимально допустимого уровня обеспеченности населения местами (площадками) накопления ТКО определяется суммой площадей всех мест (площадок) накопления ТКО, приходящихся на 1000 жителей территории в границах жилой застройки или количество домов:</w:t>
      </w:r>
    </w:p>
    <w:p w:rsidR="00CD0D1D" w:rsidRPr="00995A2A" w:rsidRDefault="00CD0D1D" w:rsidP="00CD0D1D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995A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на территориях размещения </w:t>
      </w:r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многоквартирной жилой застройки показатель определяется из расчета не менее 26 </w:t>
      </w:r>
      <w:proofErr w:type="spellStart"/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кв</w:t>
      </w:r>
      <w:proofErr w:type="gramStart"/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.м</w:t>
      </w:r>
      <w:proofErr w:type="spellEnd"/>
      <w:proofErr w:type="gramEnd"/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на 1000 жителей;</w:t>
      </w:r>
    </w:p>
    <w:p w:rsidR="00CD0D1D" w:rsidRDefault="00CD0D1D" w:rsidP="00CD0D1D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995A2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на территориях размещения малоэтажных градостроительных комплексов, блокированной и индивидуальной жилой застройки показатель определяется </w:t>
      </w:r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из расчета не менее 10 </w:t>
      </w:r>
      <w:proofErr w:type="spellStart"/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кв</w:t>
      </w:r>
      <w:proofErr w:type="gramStart"/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.м</w:t>
      </w:r>
      <w:proofErr w:type="spellEnd"/>
      <w:proofErr w:type="gramEnd"/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на каждые 50 домов, но не менее 10 </w:t>
      </w:r>
      <w:proofErr w:type="spellStart"/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кв.м</w:t>
      </w:r>
      <w:proofErr w:type="spellEnd"/>
      <w:r w:rsidRPr="00995A2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на территорию соответствующей застройки.</w:t>
      </w:r>
    </w:p>
    <w:p w:rsidR="00CD0D1D" w:rsidRPr="00995A2A" w:rsidRDefault="00CD0D1D" w:rsidP="00CD0D1D">
      <w:pPr>
        <w:pStyle w:val="ac"/>
        <w:tabs>
          <w:tab w:val="left" w:pos="709"/>
          <w:tab w:val="left" w:pos="1134"/>
        </w:tabs>
        <w:suppressAutoHyphens/>
        <w:spacing w:after="0" w:line="23" w:lineRule="atLeast"/>
        <w:ind w:left="142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CD0D1D" w:rsidRDefault="00CD0D1D" w:rsidP="00CD0D1D">
      <w:pPr>
        <w:tabs>
          <w:tab w:val="left" w:pos="709"/>
          <w:tab w:val="left" w:pos="1134"/>
        </w:tabs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FB0DF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5.1.2. Габариты места (площадки) накопления ТКО определяются из расчета не менее 2 </w:t>
      </w:r>
      <w:proofErr w:type="spellStart"/>
      <w:r w:rsidRPr="00FB0DF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кв</w:t>
      </w:r>
      <w:proofErr w:type="gramStart"/>
      <w:r w:rsidRPr="00FB0DF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.м</w:t>
      </w:r>
      <w:proofErr w:type="spellEnd"/>
      <w:proofErr w:type="gramEnd"/>
      <w:r w:rsidRPr="00FB0DF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на один контейнер, но не более пяти контейнеров на одном месте (площадке) накопления ТКО.</w:t>
      </w:r>
    </w:p>
    <w:p w:rsidR="00CD0D1D" w:rsidRPr="00FB0DFB" w:rsidRDefault="00CD0D1D" w:rsidP="00CD0D1D">
      <w:pPr>
        <w:tabs>
          <w:tab w:val="left" w:pos="709"/>
          <w:tab w:val="left" w:pos="1134"/>
        </w:tabs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CD0D1D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DF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5.1.3.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Следует проводить организацию мест</w:t>
      </w:r>
      <w:r w:rsidRPr="00FB0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(площадок) </w:t>
      </w:r>
      <w:r w:rsidRPr="00FB0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сбора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ТКО</w:t>
      </w:r>
      <w:r w:rsidRPr="00FB0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раздельным накоплением отходов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B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</w:t>
      </w:r>
      <w:r w:rsidRPr="008B2544">
        <w:rPr>
          <w:rFonts w:ascii="Times New Roman" w:eastAsia="Calibri" w:hAnsi="Times New Roman" w:cs="Times New Roman"/>
          <w:color w:val="000000"/>
          <w:sz w:val="24"/>
          <w:szCs w:val="24"/>
        </w:rPr>
        <w:t>оснащение контейнерами для раздельного сбора отходов всех мест (площадок) накопления ТКО, а также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проводить</w:t>
      </w:r>
      <w:r w:rsidRPr="008B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организацию</w:t>
      </w:r>
      <w:r w:rsidRPr="008B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сбора опасных отходов и крупногабаритных отходов путем установки спец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иальных емкостей (контейнеров).</w:t>
      </w:r>
    </w:p>
    <w:p w:rsidR="00CD0D1D" w:rsidRPr="00F960E6" w:rsidRDefault="00CD0D1D" w:rsidP="00CD0D1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0D1D" w:rsidRDefault="00CD0D1D" w:rsidP="00CD0D1D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Показатели максимально допустимого уровня территориальной доступности для населения мест (площадок) </w:t>
      </w:r>
      <w:r w:rsidRPr="001054A5">
        <w:rPr>
          <w:rFonts w:ascii="Times New Roman" w:eastAsia="Calibri" w:hAnsi="Times New Roman" w:cs="Times New Roman"/>
          <w:b/>
          <w:sz w:val="24"/>
          <w:szCs w:val="24"/>
        </w:rPr>
        <w:t>накопления ТКО</w:t>
      </w:r>
    </w:p>
    <w:p w:rsidR="00CD0D1D" w:rsidRPr="001054A5" w:rsidRDefault="00CD0D1D" w:rsidP="00CD0D1D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D1D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4A5">
        <w:rPr>
          <w:rFonts w:ascii="Times New Roman" w:eastAsia="Calibri" w:hAnsi="Times New Roman" w:cs="Times New Roman"/>
          <w:sz w:val="24"/>
          <w:szCs w:val="24"/>
        </w:rPr>
        <w:t>5.2.1. Места (площадки</w:t>
      </w:r>
      <w:r w:rsidRPr="001054A5">
        <w:rPr>
          <w:rFonts w:ascii="Times New Roman" w:eastAsia="Calibri" w:hAnsi="Times New Roman" w:cs="Times New Roman"/>
          <w:color w:val="000000"/>
          <w:sz w:val="24"/>
          <w:szCs w:val="24"/>
        </w:rPr>
        <w:t>) накопления ТКО на территориях многоквартирной жилой застройки размещаются не далее 100 м от жилых зданий.</w:t>
      </w:r>
    </w:p>
    <w:p w:rsidR="00CD0D1D" w:rsidRPr="001054A5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0D1D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4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В </w:t>
      </w:r>
      <w:proofErr w:type="gramStart"/>
      <w:r w:rsidRPr="001054A5">
        <w:rPr>
          <w:rFonts w:ascii="Times New Roman" w:eastAsia="Calibri" w:hAnsi="Times New Roman" w:cs="Times New Roman"/>
          <w:color w:val="000000"/>
          <w:sz w:val="24"/>
          <w:szCs w:val="24"/>
        </w:rPr>
        <w:t>границах</w:t>
      </w:r>
      <w:proofErr w:type="gramEnd"/>
      <w:r w:rsidRPr="001054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территорий малоэтажных градостроительных комплексов, территорий блокированной и индивидуальной жилой застройки места (площадки) накопления ТКО размещаются вблизи выездов с соответствующих территорий.</w:t>
      </w:r>
    </w:p>
    <w:p w:rsidR="00CD0D1D" w:rsidRPr="001054A5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0D1D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5.2.3. Расстояние от мест (площадок) накопления ТКО до жилых </w:t>
      </w:r>
      <w:r w:rsidRPr="001054A5">
        <w:rPr>
          <w:rFonts w:ascii="Times New Roman" w:eastAsia="Calibri" w:hAnsi="Times New Roman" w:cs="Times New Roman"/>
          <w:sz w:val="24"/>
          <w:szCs w:val="24"/>
        </w:rPr>
        <w:t>зданий, границ земельных участков под индивидуальную, блокированную жилую застройку – не менее 20 м.</w:t>
      </w:r>
    </w:p>
    <w:p w:rsidR="00CD0D1D" w:rsidRPr="00E67A42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CD0D1D" w:rsidRPr="001054A5" w:rsidRDefault="00CD0D1D" w:rsidP="00CD0D1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1054A5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1054A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Расчетные показатели минимально допустимого уровня обеспеченности населения объектами обработки, утилизации, обезвреживания, размещения ТКО (мусороперегрузочные, мусоросжигательные, мусоросортировочные, </w:t>
      </w:r>
      <w:r w:rsidRPr="001054A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lastRenderedPageBreak/>
        <w:t>мусороперерабатывающие объекты, объекты обезвреживания отходов, объекты размещения отходов) и показатели максимально допустимого уровня территориальной доступности таких объектов для населения не нормируются.</w:t>
      </w:r>
    </w:p>
    <w:p w:rsidR="00CD0D1D" w:rsidRPr="00E67A42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  <w:bookmarkStart w:id="11" w:name="_Toc36126004"/>
    </w:p>
    <w:p w:rsidR="00CD0D1D" w:rsidRPr="000055B5" w:rsidRDefault="00CD0D1D" w:rsidP="00CD0D1D">
      <w:pPr>
        <w:spacing w:after="0" w:line="23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 w:rsidRPr="001054A5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Раздел 6. Расчётные показатели </w:t>
      </w:r>
      <w:r w:rsidRPr="001054A5">
        <w:rPr>
          <w:rFonts w:ascii="Times New Roman" w:eastAsia="Calibri" w:hAnsi="Times New Roman" w:cs="Times New Roman"/>
          <w:b/>
          <w:bCs/>
          <w:color w:val="000000"/>
          <w:sz w:val="24"/>
          <w:lang w:val="x-none"/>
        </w:rPr>
        <w:t xml:space="preserve">максимально допустимого уровня территориальной доступности </w:t>
      </w:r>
      <w:r>
        <w:rPr>
          <w:rFonts w:ascii="Times New Roman" w:eastAsia="Calibri" w:hAnsi="Times New Roman" w:cs="Times New Roman"/>
          <w:b/>
          <w:color w:val="000000"/>
          <w:sz w:val="24"/>
        </w:rPr>
        <w:t>для</w:t>
      </w:r>
      <w:r w:rsidRPr="001054A5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населения городского округа Троицк в городе Москве </w:t>
      </w:r>
      <w:r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озеленённы</w:t>
      </w:r>
      <w:r>
        <w:rPr>
          <w:rFonts w:ascii="Times New Roman" w:eastAsia="Calibri" w:hAnsi="Times New Roman" w:cs="Times New Roman"/>
          <w:b/>
          <w:color w:val="000000"/>
          <w:sz w:val="24"/>
        </w:rPr>
        <w:t>х  (рекреационных</w:t>
      </w:r>
      <w:r w:rsidRPr="001054A5">
        <w:rPr>
          <w:rFonts w:ascii="Times New Roman" w:eastAsia="Calibri" w:hAnsi="Times New Roman" w:cs="Times New Roman"/>
          <w:b/>
          <w:color w:val="000000"/>
          <w:sz w:val="24"/>
        </w:rPr>
        <w:t>)</w:t>
      </w:r>
      <w:r w:rsidRPr="001054A5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территори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й </w:t>
      </w:r>
      <w:r w:rsidRPr="001054A5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общего пользования </w:t>
      </w:r>
      <w:bookmarkEnd w:id="11"/>
    </w:p>
    <w:p w:rsidR="00CD0D1D" w:rsidRPr="00E67A42" w:rsidRDefault="00CD0D1D" w:rsidP="00CD0D1D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</w:p>
    <w:p w:rsidR="00CD0D1D" w:rsidRPr="001054A5" w:rsidRDefault="00CD0D1D" w:rsidP="00CD0D1D">
      <w:pPr>
        <w:tabs>
          <w:tab w:val="left" w:pos="822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6.1</w:t>
      </w:r>
      <w:r w:rsidRPr="001054A5">
        <w:rPr>
          <w:rFonts w:ascii="Times New Roman" w:eastAsia="TimesNewRomanPSMT" w:hAnsi="Times New Roman" w:cs="Times New Roman"/>
          <w:b/>
          <w:sz w:val="24"/>
          <w:szCs w:val="24"/>
        </w:rPr>
        <w:t>. Показатели максимально допустимого уровня территориальной доступности для населения озеленённых (рекреационных) территорий общего пол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ьзования приведены в таблице 6.1</w:t>
      </w:r>
      <w:r w:rsidRPr="001054A5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CD0D1D" w:rsidRPr="001054A5" w:rsidRDefault="002C6B9A" w:rsidP="00CD0D1D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6.1</w:t>
      </w:r>
      <w:bookmarkStart w:id="12" w:name="_GoBack"/>
      <w:bookmarkEnd w:id="12"/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272"/>
        <w:gridCol w:w="3367"/>
      </w:tblGrid>
      <w:tr w:rsidR="00CD0D1D" w:rsidRPr="001054A5" w:rsidTr="00CD0D1D">
        <w:tc>
          <w:tcPr>
            <w:tcW w:w="6272" w:type="dxa"/>
            <w:vAlign w:val="center"/>
          </w:tcPr>
          <w:p w:rsidR="00CD0D1D" w:rsidRPr="001054A5" w:rsidRDefault="00CD0D1D" w:rsidP="00CD0D1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озеленённых (рекреационных) территорий общего пользования</w:t>
            </w:r>
          </w:p>
        </w:tc>
        <w:tc>
          <w:tcPr>
            <w:tcW w:w="3367" w:type="dxa"/>
            <w:vAlign w:val="center"/>
          </w:tcPr>
          <w:p w:rsidR="00CD0D1D" w:rsidRPr="001054A5" w:rsidRDefault="00CD0D1D" w:rsidP="00CD0D1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CD0D1D" w:rsidRPr="001054A5" w:rsidTr="00CD0D1D">
        <w:tc>
          <w:tcPr>
            <w:tcW w:w="6272" w:type="dxa"/>
          </w:tcPr>
          <w:p w:rsidR="00CD0D1D" w:rsidRPr="001054A5" w:rsidRDefault="00CD0D1D" w:rsidP="00CD0D1D">
            <w:pPr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4A5">
              <w:rPr>
                <w:rFonts w:ascii="Times New Roman" w:eastAsia="TimesNewRomanPSMT" w:hAnsi="Times New Roman" w:cs="Times New Roman"/>
                <w:sz w:val="24"/>
                <w:szCs w:val="24"/>
              </w:rPr>
              <w:t>Озеленённые (рекреационные) территории общего пользования, в том числе</w:t>
            </w:r>
            <w:r w:rsidRPr="00105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 охраняемые зелёные территории и особо охраняемые природные территории</w:t>
            </w:r>
          </w:p>
        </w:tc>
        <w:tc>
          <w:tcPr>
            <w:tcW w:w="3367" w:type="dxa"/>
            <w:vAlign w:val="center"/>
          </w:tcPr>
          <w:p w:rsidR="00CD0D1D" w:rsidRPr="001054A5" w:rsidRDefault="00CD0D1D" w:rsidP="00CD0D1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A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 мин*</w:t>
            </w:r>
          </w:p>
        </w:tc>
      </w:tr>
    </w:tbl>
    <w:p w:rsidR="00CD0D1D" w:rsidRPr="00E67A42" w:rsidRDefault="00CD0D1D" w:rsidP="00E67A42">
      <w:pPr>
        <w:spacing w:after="0" w:line="240" w:lineRule="auto"/>
        <w:ind w:right="850" w:firstLine="709"/>
        <w:jc w:val="both"/>
        <w:outlineLvl w:val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bookmarkStart w:id="13" w:name="_Toc35960380"/>
      <w:bookmarkStart w:id="14" w:name="_Toc36126005"/>
      <w:r w:rsidRPr="001054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*</w:t>
      </w:r>
      <w:r w:rsidRPr="001054A5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</w:t>
      </w:r>
      <w:r w:rsidRPr="001054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транспортно-пешеходная доступность</w:t>
      </w:r>
      <w:bookmarkEnd w:id="13"/>
      <w:bookmarkEnd w:id="14"/>
    </w:p>
    <w:p w:rsidR="00735589" w:rsidRDefault="00735589" w:rsidP="00CD0D1D">
      <w:pPr>
        <w:spacing w:after="0" w:line="23" w:lineRule="atLeast"/>
        <w:ind w:right="-1"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15" w:name="_Toc36126006"/>
    </w:p>
    <w:p w:rsidR="00CD0D1D" w:rsidRPr="00215D9E" w:rsidRDefault="00CD0D1D" w:rsidP="00CD0D1D">
      <w:pPr>
        <w:spacing w:after="0" w:line="23" w:lineRule="atLeast"/>
        <w:ind w:right="-1"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 w:rsidRPr="00215D9E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ЧАСТЬ 2. </w:t>
      </w:r>
      <w:r w:rsidRPr="00215D9E">
        <w:rPr>
          <w:rFonts w:ascii="Times New Roman" w:eastAsia="Calibri" w:hAnsi="Times New Roman" w:cs="Times New Roman"/>
          <w:b/>
          <w:color w:val="000000"/>
          <w:sz w:val="24"/>
        </w:rPr>
        <w:t xml:space="preserve">МАТЕРИАЛЫ ПО </w:t>
      </w:r>
      <w:r w:rsidRPr="00215D9E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ОБОСНОВАНИ</w:t>
      </w:r>
      <w:r w:rsidRPr="00215D9E">
        <w:rPr>
          <w:rFonts w:ascii="Times New Roman" w:eastAsia="Calibri" w:hAnsi="Times New Roman" w:cs="Times New Roman"/>
          <w:b/>
          <w:color w:val="000000"/>
          <w:sz w:val="24"/>
        </w:rPr>
        <w:t>Ю</w:t>
      </w:r>
      <w:r w:rsidRPr="00215D9E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РАСЧЁТНЫХ ПОКАЗАТЕЛЕЙ, СОДЕРЖАЩИХСЯ В ОСНОВНОЙ ЧАСТИ </w:t>
      </w:r>
      <w:r w:rsidRPr="00215D9E">
        <w:rPr>
          <w:rFonts w:ascii="Times New Roman" w:eastAsia="Calibri" w:hAnsi="Times New Roman" w:cs="Times New Roman"/>
          <w:b/>
          <w:color w:val="000000"/>
          <w:sz w:val="24"/>
        </w:rPr>
        <w:t xml:space="preserve">МЕСТНЫХ </w:t>
      </w:r>
      <w:r w:rsidRPr="00215D9E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НОРМАТИВОВ ГРАДОСТРОИТЕЛЬНОГО ПРОЕКТИРОВАНИЯ ГОРОДСКОГО ОКРУГА ТРОИЦК В ГОРОДЕ МОСКВЕ</w:t>
      </w:r>
      <w:bookmarkEnd w:id="15"/>
    </w:p>
    <w:p w:rsidR="00CD0D1D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pStyle w:val="ac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5A2A">
        <w:rPr>
          <w:rFonts w:ascii="Times New Roman" w:hAnsi="Times New Roman" w:cs="Times New Roman"/>
          <w:sz w:val="24"/>
          <w:szCs w:val="24"/>
        </w:rPr>
        <w:t>Обоснование расчетных показателей, содержащихся в НГП</w:t>
      </w:r>
      <w:proofErr w:type="gramStart"/>
      <w:r w:rsidRPr="00995A2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95A2A">
        <w:rPr>
          <w:rFonts w:ascii="Times New Roman" w:hAnsi="Times New Roman" w:cs="Times New Roman"/>
          <w:sz w:val="24"/>
          <w:szCs w:val="24"/>
        </w:rPr>
        <w:t>, основывается на:</w:t>
      </w:r>
    </w:p>
    <w:p w:rsidR="00CD0D1D" w:rsidRPr="00995A2A" w:rsidRDefault="00CD0D1D" w:rsidP="00CD0D1D">
      <w:pPr>
        <w:pStyle w:val="ac"/>
        <w:spacing w:after="0" w:line="23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1.1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821535">
        <w:rPr>
          <w:rFonts w:ascii="Times New Roman" w:hAnsi="Times New Roman" w:cs="Times New Roman"/>
          <w:sz w:val="24"/>
          <w:szCs w:val="24"/>
        </w:rPr>
        <w:t xml:space="preserve"> и соблюдении требований и норм правовых актов Российской Федерации и города Москвы:</w:t>
      </w:r>
    </w:p>
    <w:p w:rsidR="00CD0D1D" w:rsidRPr="00821535" w:rsidRDefault="00CD0D1D" w:rsidP="00CD0D1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14 марта 1995 г. № 33-ФЗ «Об особо охраняемых природных территориях».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24 ноября 1995 г. № 181-ФЗ «О социальной защите инвалидов в Российской Федерации».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EE4">
        <w:rPr>
          <w:rFonts w:ascii="Times New Roman" w:hAnsi="Times New Roman" w:cs="Times New Roman"/>
          <w:sz w:val="24"/>
          <w:szCs w:val="24"/>
        </w:rPr>
        <w:t>Федерального закона от 24 июня 1998 г. № 89-ФЗ «Об отходах производства и потребления».</w:t>
      </w:r>
    </w:p>
    <w:p w:rsidR="00CD0D1D" w:rsidRPr="00D87EE4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30 марта 1999 г. № 52-ФЗ «О санитарно-эпидемиологическом благополучии населения».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Федерального закона от 31 марта 1999 г. № 69-ФЗ «О газоснабжении в Российской Федерации».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27 декабря 2002 г. № 184-ФЗ «О техническом регулировании».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CD0D1D" w:rsidRDefault="00CD0D1D" w:rsidP="00CD0D1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29 декабря 2004 г. № 190 «Градостроительный кодекс Российской Федерации».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4 декабря 2007 г. № 329-ФЗ «О физической культуре и спорте в Российской Федерации».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28 декабря 2009 г. № 381-ФЗ «Об основах государственного регулирования торговой деятельности в Российской Федерации».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Федерального закона от 30 декабря 2009 г. № 384-ФЗ «Технический регламент о безопасности зданий и сооружений». </w:t>
      </w:r>
    </w:p>
    <w:p w:rsidR="00CD0D1D" w:rsidRPr="00821535" w:rsidRDefault="00CD0D1D" w:rsidP="00CD0D1D">
      <w:pPr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27 июля 2010 г. № 190-ФЗ «О теплоснабжении»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D1D" w:rsidRPr="00821535" w:rsidRDefault="00CD0D1D" w:rsidP="00CD0D1D">
      <w:pPr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21 ноября 2011 г. № 323-ФЗ «Об основах охраны здоровья граждан в Российской Федерации».</w:t>
      </w:r>
    </w:p>
    <w:p w:rsidR="00CD0D1D" w:rsidRPr="00821535" w:rsidRDefault="00CD0D1D" w:rsidP="00CD0D1D">
      <w:pPr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7 декабря 2011 г. № 416-ФЗ «О водоснабжении и водоотведении».</w:t>
      </w:r>
    </w:p>
    <w:p w:rsidR="00CD0D1D" w:rsidRPr="00821535" w:rsidRDefault="00CD0D1D" w:rsidP="00CD0D1D">
      <w:pPr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Совета Федерации Федерального Собрания Российской Федерации от 27 декабря 2011 г. № 560-СФ «Об утверждении изменения границы между субъектами Российской Федерации городом федерального значения Москвой и Московской областью».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29 октября 2010 г. № 870 «Об утверждении технического регламента о безопасности сетей газораспределения и </w:t>
      </w:r>
      <w:proofErr w:type="spellStart"/>
      <w:r w:rsidRPr="00821535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21535">
        <w:rPr>
          <w:rFonts w:ascii="Times New Roman" w:hAnsi="Times New Roman" w:cs="Times New Roman"/>
          <w:sz w:val="24"/>
          <w:szCs w:val="24"/>
        </w:rPr>
        <w:t>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EE4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15 апреля 2014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EE4">
        <w:rPr>
          <w:rFonts w:ascii="Times New Roman" w:hAnsi="Times New Roman" w:cs="Times New Roman"/>
          <w:sz w:val="24"/>
          <w:szCs w:val="24"/>
        </w:rPr>
        <w:t>302 «Об утверждении государственной программы Российской Федерации «Развитие физической культуры и спорта».</w:t>
      </w:r>
    </w:p>
    <w:p w:rsidR="00CD0D1D" w:rsidRPr="00D87EE4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12 ноября 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1535">
        <w:rPr>
          <w:rFonts w:ascii="Times New Roman" w:hAnsi="Times New Roman" w:cs="Times New Roman"/>
          <w:sz w:val="24"/>
          <w:szCs w:val="24"/>
        </w:rPr>
        <w:t>1156 «Об обращении с твердыми коммунальными отходами и внесении изменения в постановление Правительства Российской Федерации от 25 августа 2008 г. № 641».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08 декабря 2017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1535">
        <w:rPr>
          <w:rFonts w:ascii="Times New Roman" w:hAnsi="Times New Roman" w:cs="Times New Roman"/>
          <w:sz w:val="24"/>
          <w:szCs w:val="24"/>
        </w:rPr>
        <w:t>1492 «О Программе государственных гарантий бесплатного оказания гражданам медицинской помощи на 2018 год и на плановый период 2019 и 2020 годов».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31 августа 2018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1535">
        <w:rPr>
          <w:rFonts w:ascii="Times New Roman" w:hAnsi="Times New Roman" w:cs="Times New Roman"/>
          <w:sz w:val="24"/>
          <w:szCs w:val="24"/>
        </w:rPr>
        <w:t>1039 «Об утверждении Правил обустройства мест (площадок) накопления твердых коммунальных отходов и ведения их реестра».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Приказа Министерства природных ресурсов и экологии Российской Федерации от 14 августа 2013 г. № 298 «Об утверждении комплексной стратегии обращения с твердыми коммунальными (бытовыми) отходами в Российской Федерации».</w:t>
      </w:r>
    </w:p>
    <w:p w:rsidR="00CD0D1D" w:rsidRDefault="00CD0D1D" w:rsidP="00CD0D1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Приказ Министерства энергетики Российской Федерации от 6 мая 2014 г. № 250 «Об утверждении Методических указаний по определению степени загрузки вводимых после строительства объектов электросетевого хозяйства, а также по определению и применению коэффициентов совмещения максимума потребления электрической энергии (мощности) при определении степени загрузки таких объектов».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Приказа Министерства экономического развития Российской Федерации от </w:t>
      </w:r>
      <w:r w:rsidRPr="00821535">
        <w:rPr>
          <w:rFonts w:ascii="Times New Roman" w:hAnsi="Times New Roman" w:cs="Times New Roman"/>
          <w:sz w:val="24"/>
          <w:szCs w:val="24"/>
        </w:rPr>
        <w:br/>
        <w:t xml:space="preserve">1 сентября 2014 г. № 540 «Об утверждении классификатора видов разрешенного использования земельных участков».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Приказа Министерства спорта Российской Федерации от 25 февраля 2016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1535">
        <w:rPr>
          <w:rFonts w:ascii="Times New Roman" w:hAnsi="Times New Roman" w:cs="Times New Roman"/>
          <w:sz w:val="24"/>
          <w:szCs w:val="24"/>
        </w:rPr>
        <w:t>172 «Об утверждении классификатора объектов спорта».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Приказа Министерства спорта Российской Федерации от 21 марта 2018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1535">
        <w:rPr>
          <w:rFonts w:ascii="Times New Roman" w:hAnsi="Times New Roman" w:cs="Times New Roman"/>
          <w:sz w:val="24"/>
          <w:szCs w:val="24"/>
        </w:rPr>
        <w:t>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Приказа Министерства здравоохранения Российской Федерации от 20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35">
        <w:rPr>
          <w:rFonts w:ascii="Times New Roman" w:hAnsi="Times New Roman" w:cs="Times New Roman"/>
          <w:sz w:val="24"/>
          <w:szCs w:val="24"/>
        </w:rPr>
        <w:t>2018 г. № 182 «Об утверждении методических рекомендаций о применении нормативов и норм ресурсной обеспеченности населения в сфере здравоохранения».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ГОСТ 2761-84 Источники централизованного хозяйственно-питьевого водоснабжения. Гигиенические, технические требования и правила выбора.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1535">
        <w:rPr>
          <w:rFonts w:ascii="Times New Roman" w:hAnsi="Times New Roman" w:cs="Times New Roman"/>
          <w:sz w:val="24"/>
          <w:szCs w:val="24"/>
        </w:rPr>
        <w:t xml:space="preserve"> 52024-2003 Услуги физкультурно-оздоровительные и спортивные. Общие требования.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</w:t>
      </w:r>
      <w:proofErr w:type="gramStart"/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52766-2007 Дороги автомобильные общего пользования. Элементы обустройства. Общие требования.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</w:t>
      </w:r>
      <w:proofErr w:type="gramStart"/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55844-2013 Освещение наружное утилитарное дорог и пешеходных зон. Нормы.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1535">
        <w:rPr>
          <w:rFonts w:ascii="Times New Roman" w:hAnsi="Times New Roman" w:cs="Times New Roman"/>
          <w:sz w:val="24"/>
          <w:szCs w:val="24"/>
        </w:rPr>
        <w:t xml:space="preserve"> 51929-2014 Национальный стандарт Российской Федерации. Услуги жилищно-коммунального хозяйства и управления многоквартирными домами. Термины и определения.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 </w:t>
      </w:r>
      <w:proofErr w:type="gramStart"/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52131-2019 Средства отображения информации знаковые для инвалидов. Технические требования.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30-102-99 Планировка и застройка территорий малоэтажного жилищного строительства.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821535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821535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31-112-2004 Физкультурно-спортивные залы.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lastRenderedPageBreak/>
        <w:t>СП 31-115-2006 Открытые плоскостные физкультурно-спортивные сооружения.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30.13330 Внутренний водопровод и канализация зданий.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31.13330 Водоснабжение. Наружные сети и сооружения.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СП 32.13330 Канализация. Наружные сети и сооружения.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СП 50.13330 Тепловая защита зданий.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СП 62.13330 Газораспределительные системы.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СП 76.13330 Электротехнические устройства.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СП 124.13330 Тепловые сети.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8.13130.2009 Системы противопожарной защиты. Источники наружного противопожарного водоснабжения. Требования пожарной безопасности.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10.13130.2009</w:t>
      </w:r>
      <w:r w:rsidRPr="00821535">
        <w:t xml:space="preserve"> </w:t>
      </w:r>
      <w:r w:rsidRPr="00821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противопожарной защиты. Внутренний противопожарный водопровод. Требования пожарной безопасности.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35.13330.2011 Мосты и трубы. Актуализированная редакция СНиП 2.05.03-84*.</w:t>
      </w:r>
      <w:r w:rsidRPr="00821535" w:rsidDel="0044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42.13330.2011 Градостроительство. Планировка и застройка городских и сельских поселений. Актуализированная редакция СНиП 2.07.01-89.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44.13330.2011 Административные и бытовые здания. Актуализированная редакция СНиП 2.09.04-87.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54.13330.2011 Здания жилые многоквартирные. Актуализированная редакция СНиП 31-01-2003.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34.13330.2012 Автомобильные дороги. Актуализированная редакция СНиП 2.05.02-85*.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59.13330.2012 Доступность зданий и сооружений для маломобильных групп населения. Актуализированная редакция СНиП 35-01-2001.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СП 118.13330.2012* Общественные здания и сооружения. Актуализированная редакция СНиП 31-06-2009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136.13330.2012 Здания и сооружения. Общие положения проектирования с учетом доступности для маломобильных групп населения.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138.13330.2012 Общественные здания и сооружения, доступные маломобильным группам населения. Правила проектирования.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lastRenderedPageBreak/>
        <w:t xml:space="preserve">СП 140.13330.2012 Городская среда. Правила проектирования для маломобильных групп населения.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141.13330.2012 Учреждения социального обслуживания маломобильных групп населения.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Правила расчета и размещения.).</w:t>
      </w:r>
      <w:proofErr w:type="gramEnd"/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143-13330-2012 Помещения для досуговой и физкультурно-оздоровительной деятельности маломобильных групп населения. Правила проектирования.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СП 148.13330.2012 Помещения в учреждениях социального и медицинского обслуживания. Правила проектирования.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158.13330.2014 Здания и помещения медицинских организаций. Правила проектирования.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160.1325800.2014 Здания и комплексы многофункциональные. Правила проектирования.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2.1.2.3304-15 Санитарно-эпидемиологические требования к размещению, устройству и содержанию объектов спорта.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СП 55.13330.2016 Дома жилые одноквартирные. СНиП 31-02-2001.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59.13330.2016 Доступность зданий и сооружений для маломобильных групп населения. Актуализированная редакция СНиП 35-01-2001.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82.13330.2016 Благоустройство территорий. Актуализированная редакция СНиП III-10-75.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113.13330.2016 Стоянки автомобилей. Актуализированная редакция СНиП 21-02-99.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251.1325800.2016 Здания общеобразовательных организаций. Правила проектирования.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252.1325800.2016 Здания дошкольных образовательных организаций. Правила проектирования.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СП 332.1325800.2017 Спортивные сооружения. Правила проектирования.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396.1325800.2018 Улицы и дороги населенных пунктов. Правила градостроительного проектирования.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lastRenderedPageBreak/>
        <w:t xml:space="preserve">СанПиН 2.2.1/2.1.1.1076-01 Гигиенические требования к инсоляции и солнцезащите помещений жилых и общественных зданий и территорий санитарные правила и нормы. 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2.4.3.1186-03 Санитарно-эпидемиологические требования к организации учебно-производственного процесса в общеобразовательных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821535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образования. 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2.1.2.1188-03.2.1.2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2.2.1/2.1.1.1278-03 Гигиенические требования к естественному, искусственному и совмещенному освещению жилых и общественных зданий.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2.1.7.1322-03 Гигиенические требования к размещению и обезвреживанию отходов производства и потребления.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2.4.5.2409-08 Санитарно-эпидемиологические требования к организации питания, обучающихся в общеобразовательных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821535">
        <w:rPr>
          <w:rFonts w:ascii="Times New Roman" w:hAnsi="Times New Roman" w:cs="Times New Roman"/>
          <w:sz w:val="24"/>
          <w:szCs w:val="24"/>
        </w:rPr>
        <w:t xml:space="preserve">, учреждениях начального и среднего профессионального образования.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2.4.2.2821-10 Санитарно-эпидемиологические требования к условиям и организации обучения в общеобразовательных учреждениях.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СанПиН 2.1.3.2630-10 Санитарно-эпидемиологические требования к организациям, осуществляющим медицинскую деятельность.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2.1.2.2645-10 Санитарно-эпидемиологические требования к условиям проживания в жилых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821535">
        <w:rPr>
          <w:rFonts w:ascii="Times New Roman" w:hAnsi="Times New Roman" w:cs="Times New Roman"/>
          <w:sz w:val="24"/>
          <w:szCs w:val="24"/>
        </w:rPr>
        <w:t xml:space="preserve"> и помещениях.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2.4.2.2843-11 Санитарно-эпидемиологические требования к устройству, содержанию и организации работы детских санаториев.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СанПиН 2.4.1.3147-13 Санитарно-эпидемиологические требования к дошкольным группам, размещенным в жилых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21535">
        <w:rPr>
          <w:rFonts w:ascii="Times New Roman" w:hAnsi="Times New Roman" w:cs="Times New Roman"/>
          <w:sz w:val="24"/>
          <w:szCs w:val="24"/>
        </w:rPr>
        <w:t xml:space="preserve"> жилищного фонда.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lastRenderedPageBreak/>
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</w:t>
      </w:r>
      <w:r w:rsidRPr="00070CD4">
        <w:rPr>
          <w:rFonts w:ascii="Times New Roman" w:hAnsi="Times New Roman" w:cs="Times New Roman"/>
          <w:sz w:val="24"/>
          <w:szCs w:val="24"/>
        </w:rPr>
        <w:t xml:space="preserve">бразования детей. </w:t>
      </w:r>
    </w:p>
    <w:p w:rsidR="00CD0D1D" w:rsidRPr="00070CD4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СанПиН </w:t>
      </w:r>
      <w:hyperlink r:id="rId13" w:history="1">
        <w:r w:rsidRPr="00070CD4">
          <w:rPr>
            <w:rFonts w:ascii="Times New Roman" w:hAnsi="Times New Roman" w:cs="Times New Roman"/>
            <w:sz w:val="24"/>
            <w:szCs w:val="24"/>
          </w:rPr>
          <w:t>2.1.7.3550-19</w:t>
        </w:r>
      </w:hyperlink>
      <w:r w:rsidRPr="00070CD4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содержанию территорий муниципальных</w:t>
      </w:r>
      <w:r w:rsidRPr="00821535">
        <w:rPr>
          <w:rFonts w:ascii="Times New Roman" w:hAnsi="Times New Roman" w:cs="Times New Roman"/>
          <w:sz w:val="24"/>
          <w:szCs w:val="24"/>
        </w:rPr>
        <w:t xml:space="preserve"> образований.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Закона города Москвы от 5 июля 1995 г. № 13-47 «О территориальном делении города Москвы».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Закона города Москвы от 20 июня 2001 г. № 25 «О развитии образования в городе Москве».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Закона города Москвы от 10 марта 2004 г. № 14 «Об общем образовании в городе Москве».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Закона города Москвы от 30 ноября 2005 г. № 68 «Об отходах производства и потребления в городе Москве».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Закона города Москвы от 25 июня 2008 г. № 28 «Градостроительный кодекс города Москвы».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Закона города Москвы от 15 июля 2009 г. № 27 «О физической культуре и спорте в городе Москве».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Закона города Москвы от 17 марта 2010 г. № 7 «Об охране здоровья в городе Москве».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Закона города Москвы от 28 апреля 2010 г. № 16 «Об образовании лиц с ограниченными возможностями здоровья в городе Москве».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Закона города Москвы от 5 мая 2010 г. № 17 «О Генеральном плане города Москвы». 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14 февраля 2006 г. № 104-ПП «О развитии системы дошкольного образования в городе Москве».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995A2A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/>
          <w:color w:val="000000"/>
          <w:sz w:val="24"/>
          <w:szCs w:val="24"/>
        </w:rPr>
        <w:t xml:space="preserve">Постановления Правительства Москвы от 25 сентября 2007 г. № 821-ПП </w:t>
      </w:r>
      <w:r w:rsidRPr="00821535">
        <w:rPr>
          <w:rFonts w:ascii="Times New Roman" w:hAnsi="Times New Roman"/>
          <w:noProof/>
          <w:color w:val="000000"/>
          <w:sz w:val="24"/>
          <w:szCs w:val="24"/>
          <w:u w:val="single"/>
        </w:rPr>
        <w:t>«</w:t>
      </w:r>
      <w:r w:rsidRPr="00821535">
        <w:rPr>
          <w:rFonts w:ascii="Times New Roman" w:hAnsi="Times New Roman"/>
          <w:color w:val="000000"/>
          <w:sz w:val="24"/>
          <w:szCs w:val="24"/>
        </w:rPr>
        <w:t>О схеме развития и размещения объектов образования (общеобразовательные школы и дошкольные образовательные учреждения) на территории города Москвы до 2020 года</w:t>
      </w:r>
      <w:r w:rsidRPr="00821535">
        <w:rPr>
          <w:rFonts w:ascii="Times New Roman" w:hAnsi="Times New Roman"/>
          <w:noProof/>
          <w:color w:val="000000"/>
          <w:sz w:val="24"/>
          <w:szCs w:val="24"/>
          <w:u w:val="single"/>
        </w:rPr>
        <w:t>»</w:t>
      </w:r>
      <w:r w:rsidRPr="00821535">
        <w:rPr>
          <w:rFonts w:ascii="Times New Roman" w:hAnsi="Times New Roman"/>
          <w:color w:val="000000"/>
          <w:sz w:val="24"/>
          <w:szCs w:val="24"/>
        </w:rPr>
        <w:t>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15 апреля 2008 № 301-ПП «О схеме развития и размещения объектов здравоохранения на территории города Москвы до 2020 года».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142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 сентября 2011 г. № 408-ПП «Об утверждении Государственной программы города Москвы «Развитие транспортной системы».</w:t>
      </w:r>
    </w:p>
    <w:p w:rsidR="00CD0D1D" w:rsidRPr="00821535" w:rsidRDefault="00CD0D1D" w:rsidP="00CD0D1D">
      <w:pPr>
        <w:tabs>
          <w:tab w:val="left" w:pos="142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20 сентября 2011 года № 432-ПП «Об утверждении Государственной программы города Москвы «Спорт Москвы».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27 сентября 2011 г. № 450-ПП «Об утверждении Государственной программы города Москвы «Развитие образования города Москвы («Столичное образование»)».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27 сентября 2011 г. № 451-ПП «Об утверждении Государственной программы города Москвы «Развитие коммунально-инженерной инфраструктуры и энергосбережение».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3 октября 2011 г. № 460-ПП «Об утверждении Государственной программы города Москвы «Градостроительная политика».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4 октября 2011 г. № 461-ПП «Об утверждении государственной программы города Москвы «Развитие здравоохранения города Москвы (Столичное здравоохранение)».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Москвы от 22 августа 2012 г. № 423-ПП </w:t>
      </w:r>
      <w:hyperlink r:id="rId14" w:history="1">
        <w:r w:rsidRPr="00821535">
          <w:rPr>
            <w:rFonts w:ascii="Times New Roman" w:hAnsi="Times New Roman" w:cs="Times New Roman"/>
            <w:sz w:val="24"/>
            <w:szCs w:val="24"/>
          </w:rPr>
          <w:t>«Об особо охраняемых зеленых территориях в городе Москве</w:t>
        </w:r>
      </w:hyperlink>
      <w:r w:rsidRPr="00821535">
        <w:rPr>
          <w:rFonts w:ascii="Times New Roman" w:hAnsi="Times New Roman" w:cs="Times New Roman"/>
          <w:sz w:val="24"/>
          <w:szCs w:val="24"/>
        </w:rPr>
        <w:t>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Москвы от 22 августа 2012 г. № 424-ПП </w:t>
      </w:r>
      <w:hyperlink r:id="rId15" w:history="1">
        <w:r w:rsidRPr="00821535">
          <w:rPr>
            <w:rFonts w:ascii="Times New Roman" w:hAnsi="Times New Roman" w:cs="Times New Roman"/>
            <w:sz w:val="24"/>
            <w:szCs w:val="24"/>
          </w:rPr>
          <w:t>«Об отнесении лесов, входивших до 1 июля 2012 г. в состав лесного фонда и включенных в границы города федерального значения Москвы, к зеленому фонду города Москвы и территорий, вошедших в зеленый фонд города Москвы, к особо охраняемой зеленой территории города Москвы</w:t>
        </w:r>
      </w:hyperlink>
      <w:r w:rsidRPr="00821535">
        <w:rPr>
          <w:rFonts w:ascii="Times New Roman" w:hAnsi="Times New Roman" w:cs="Times New Roman"/>
          <w:sz w:val="24"/>
          <w:szCs w:val="24"/>
        </w:rPr>
        <w:t>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23 декабря 2014 г. № 801-ПП «Об утверждении Положения о содержании, порядке подготовки, утверждения и изменения нормативов градостроительного проектирования города Москвы».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21 мая 2015 г. № 306-ПП «О функциональном назначении объектов капитального строительства в городе Москве».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21 мая 2015 г. № 305-ПП «Об утверждении </w:t>
      </w:r>
      <w:hyperlink r:id="rId16" w:history="1">
        <w:r w:rsidRPr="00821535">
          <w:rPr>
            <w:rFonts w:ascii="Times New Roman" w:hAnsi="Times New Roman" w:cs="Times New Roman"/>
            <w:sz w:val="24"/>
            <w:szCs w:val="24"/>
          </w:rPr>
          <w:t>Требований к архитектурно-</w:t>
        </w:r>
        <w:proofErr w:type="gramStart"/>
        <w:r w:rsidRPr="00821535">
          <w:rPr>
            <w:rFonts w:ascii="Times New Roman" w:hAnsi="Times New Roman" w:cs="Times New Roman"/>
            <w:sz w:val="24"/>
            <w:szCs w:val="24"/>
          </w:rPr>
          <w:t>градостроительным решениям</w:t>
        </w:r>
        <w:proofErr w:type="gramEnd"/>
        <w:r w:rsidRPr="00821535">
          <w:rPr>
            <w:rFonts w:ascii="Times New Roman" w:hAnsi="Times New Roman" w:cs="Times New Roman"/>
            <w:sz w:val="24"/>
            <w:szCs w:val="24"/>
          </w:rPr>
          <w:t xml:space="preserve"> многоквартирных жилых зданий, проектирование и строительство которых осуществляется за счет средств бюджета города Москвы</w:t>
        </w:r>
      </w:hyperlink>
      <w:r w:rsidRPr="00821535">
        <w:rPr>
          <w:rFonts w:ascii="Times New Roman" w:hAnsi="Times New Roman" w:cs="Times New Roman"/>
          <w:sz w:val="24"/>
          <w:szCs w:val="24"/>
        </w:rPr>
        <w:t>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23 декабря 2015 г. № 945-ПП «Об утверждении региональных нормативов градостроительного проектирования города Москвы в области транспорта, автомобильных дорог регионального или межмуниципального значения».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21 сентября 2016 г. № 574-ПП «Об утверждении схем водоснабжения и водоотведения города Москвы на период до 2025 г.»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Москвы от 28 марта 2017 г. № 120-ПП «Об утверждении правил землепользования и </w:t>
      </w:r>
      <w:proofErr w:type="gramStart"/>
      <w:r w:rsidRPr="00821535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821535">
        <w:rPr>
          <w:rFonts w:ascii="Times New Roman" w:hAnsi="Times New Roman" w:cs="Times New Roman"/>
          <w:sz w:val="24"/>
          <w:szCs w:val="24"/>
        </w:rPr>
        <w:t xml:space="preserve"> Москвы».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lastRenderedPageBreak/>
        <w:t>Постановления Правительства Москвы от 27 декабря 2018 г. № 1703-ПП «О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22 апреля 2019 г. № 408-ПП «Об утверждении Генеральной схемы газоснабжения города Москвы на период до 2030 года и Схемы внешнего газоснабжения города Москвы на период до 2030 года».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Москвы от 30 апреля 2019 г. № 444-ПП «Об утверждении Схемы электроснабжения города Москвы на период до 2030 года (распределительные сети напряжением 6-10-20 </w:t>
      </w:r>
      <w:proofErr w:type="spellStart"/>
      <w:r w:rsidRPr="008215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1535">
        <w:rPr>
          <w:rFonts w:ascii="Times New Roman" w:hAnsi="Times New Roman" w:cs="Times New Roman"/>
          <w:sz w:val="24"/>
          <w:szCs w:val="24"/>
        </w:rPr>
        <w:t>)».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Постановления Правительства Москвы от 18 июня 2019 г. № 734-ПП «О реализации мероприятий по раздельному сбору (накоплению) твердых коммунальных отходов в городе Москве».</w:t>
      </w:r>
    </w:p>
    <w:p w:rsidR="00CD0D1D" w:rsidRPr="00821535" w:rsidRDefault="00CD0D1D" w:rsidP="00CD0D1D">
      <w:pPr>
        <w:tabs>
          <w:tab w:val="left" w:pos="0"/>
        </w:tabs>
        <w:spacing w:after="0" w:line="23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821535" w:rsidRDefault="00CD0D1D" w:rsidP="00CD0D1D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35">
        <w:rPr>
          <w:rFonts w:ascii="Times New Roman" w:hAnsi="Times New Roman" w:cs="Times New Roman"/>
          <w:sz w:val="24"/>
          <w:szCs w:val="24"/>
        </w:rPr>
        <w:t>Приказа Председателя Москомархитектуры от 14 июля 2004 г. № 107 «Об утверждении Рекомендаций по проектированию физкультурно-спортивных сооружений социально гарантированного обслуживания населения г. Москвы».</w:t>
      </w:r>
    </w:p>
    <w:p w:rsidR="00CD0D1D" w:rsidRPr="00821535" w:rsidRDefault="00CD0D1D" w:rsidP="00CD0D1D">
      <w:pPr>
        <w:tabs>
          <w:tab w:val="left" w:pos="993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D" w:rsidRPr="00821535" w:rsidRDefault="00CD0D1D" w:rsidP="00CD0D1D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Показателях и данных официальных статистических отчетов, содержащих сведения о состоянии экономики и социальной сферы, о социально-демографическом составе и плотности населения городского округа Троицк в городе Москве, в том числе данные о площади городского округа, данные о численности населения, проживающего в районах городского округа, и прогнозы его изменения, данные об уровне фактической обеспеченности населения городского округа Троицк в городе Москве объектами</w:t>
      </w:r>
      <w:proofErr w:type="gramEnd"/>
      <w:r w:rsidRPr="00821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инфраструктуры регионального и местного значения, а также об уровне территориальной доступности таких объектов.</w:t>
      </w:r>
    </w:p>
    <w:p w:rsidR="00CD0D1D" w:rsidRPr="00821535" w:rsidRDefault="00CD0D1D" w:rsidP="00CD0D1D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D1D" w:rsidRPr="004349AA" w:rsidRDefault="00CD0D1D" w:rsidP="00CD0D1D">
      <w:pPr>
        <w:tabs>
          <w:tab w:val="left" w:pos="993"/>
        </w:tabs>
        <w:spacing w:after="0" w:line="23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49AA">
        <w:rPr>
          <w:rFonts w:ascii="Times New Roman" w:eastAsia="Calibri" w:hAnsi="Times New Roman" w:cs="Times New Roman"/>
          <w:b/>
          <w:sz w:val="24"/>
          <w:szCs w:val="24"/>
        </w:rPr>
        <w:t>ЧАСТЬ 3. ПРАВИЛА И ОБЛАСТЬ ПРИМЕНЕНИЯ РАСЧЁТНЫХ ПОКАЗАТЕЛЕЙ, СОДЕРЖАЩИХСЯ В ОСНОВНОЙ ЧАСТИ МЕСТНЫХ НОРМАТИВОВ ГРАДОСТРОИТЕЛЬНОГО ПРОЕКТИРОВАНИЯ Г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349AA">
        <w:rPr>
          <w:rFonts w:ascii="Times New Roman" w:eastAsia="Calibri" w:hAnsi="Times New Roman" w:cs="Times New Roman"/>
          <w:b/>
          <w:sz w:val="24"/>
          <w:szCs w:val="24"/>
        </w:rPr>
        <w:t>РОДСКОГО ОКРУГА ТРОИЦК В ГОРОДЕ МОСКВЕ</w:t>
      </w:r>
    </w:p>
    <w:p w:rsidR="00CD0D1D" w:rsidRPr="004349AA" w:rsidRDefault="00CD0D1D" w:rsidP="00CD0D1D">
      <w:pPr>
        <w:tabs>
          <w:tab w:val="left" w:pos="993"/>
        </w:tabs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D1D" w:rsidRDefault="00CD0D1D" w:rsidP="00CD0D1D">
      <w:pPr>
        <w:tabs>
          <w:tab w:val="left" w:pos="993"/>
        </w:tabs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9AA">
        <w:rPr>
          <w:rFonts w:ascii="Times New Roman" w:eastAsia="Calibri" w:hAnsi="Times New Roman" w:cs="Times New Roman"/>
          <w:sz w:val="24"/>
          <w:szCs w:val="24"/>
        </w:rPr>
        <w:t>1. Настоящие НГП</w:t>
      </w:r>
      <w:proofErr w:type="gramStart"/>
      <w:r w:rsidRPr="004349A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349AA">
        <w:rPr>
          <w:rFonts w:ascii="Times New Roman" w:eastAsia="Calibri" w:hAnsi="Times New Roman" w:cs="Times New Roman"/>
          <w:sz w:val="24"/>
          <w:szCs w:val="24"/>
        </w:rPr>
        <w:t xml:space="preserve">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Троицк в городе Москве необходимыми для благоприятных условий жизнедеятельности объектами и показателей максимально допустимого уровня территориальной доступности таких объектов для населения городского округа Троицк в городе Москве.</w:t>
      </w:r>
    </w:p>
    <w:p w:rsidR="00CD0D1D" w:rsidRDefault="00CD0D1D" w:rsidP="00CD0D1D">
      <w:pPr>
        <w:tabs>
          <w:tab w:val="left" w:pos="993"/>
        </w:tabs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9AA">
        <w:rPr>
          <w:rFonts w:ascii="Times New Roman" w:eastAsia="Calibri" w:hAnsi="Times New Roman" w:cs="Times New Roman"/>
          <w:sz w:val="24"/>
          <w:szCs w:val="24"/>
        </w:rPr>
        <w:t>2. НГП</w:t>
      </w:r>
      <w:proofErr w:type="gramStart"/>
      <w:r w:rsidRPr="004349A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349AA">
        <w:rPr>
          <w:rFonts w:ascii="Times New Roman" w:eastAsia="Calibri" w:hAnsi="Times New Roman" w:cs="Times New Roman"/>
          <w:sz w:val="24"/>
          <w:szCs w:val="24"/>
        </w:rPr>
        <w:t xml:space="preserve"> применяются при подготовке документов территориального планирования, документации по планировке территории, градостроительных планов земельных участков.</w:t>
      </w:r>
    </w:p>
    <w:p w:rsidR="00CD0D1D" w:rsidRDefault="00CD0D1D" w:rsidP="00CD0D1D">
      <w:pPr>
        <w:tabs>
          <w:tab w:val="left" w:pos="993"/>
        </w:tabs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9AA">
        <w:rPr>
          <w:rFonts w:ascii="Times New Roman" w:eastAsia="Calibri" w:hAnsi="Times New Roman" w:cs="Times New Roman"/>
          <w:sz w:val="24"/>
          <w:szCs w:val="24"/>
        </w:rPr>
        <w:t>3. НГП</w:t>
      </w:r>
      <w:proofErr w:type="gramStart"/>
      <w:r w:rsidRPr="004349A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349AA">
        <w:rPr>
          <w:rFonts w:ascii="Times New Roman" w:eastAsia="Calibri" w:hAnsi="Times New Roman" w:cs="Times New Roman"/>
          <w:sz w:val="24"/>
          <w:szCs w:val="24"/>
        </w:rPr>
        <w:t xml:space="preserve"> не регламентируют положения по безопасности, определяемые законодательством о техническом регулировании и содержащиеся в нормативных технических документах, технических регламентах и разработаны с учетом указанных документов.</w:t>
      </w:r>
    </w:p>
    <w:p w:rsidR="00CD0D1D" w:rsidRDefault="00CD0D1D" w:rsidP="00CD0D1D">
      <w:pPr>
        <w:tabs>
          <w:tab w:val="left" w:pos="993"/>
        </w:tabs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4349AA">
        <w:rPr>
          <w:rFonts w:ascii="Times New Roman" w:eastAsia="Calibri" w:hAnsi="Times New Roman" w:cs="Times New Roman"/>
          <w:sz w:val="24"/>
          <w:szCs w:val="24"/>
        </w:rPr>
        <w:t xml:space="preserve"> НГП</w:t>
      </w:r>
      <w:proofErr w:type="gramStart"/>
      <w:r w:rsidRPr="004349A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349AA">
        <w:rPr>
          <w:rFonts w:ascii="Times New Roman" w:eastAsia="Calibri" w:hAnsi="Times New Roman" w:cs="Times New Roman"/>
          <w:sz w:val="24"/>
          <w:szCs w:val="24"/>
        </w:rPr>
        <w:t xml:space="preserve"> актуализируются не реже, чем один раз в пять лет с учетом развития сферы обслуживания, транспортной и социально-экономической среды и динамики численности и возрастной структуры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D1D" w:rsidRPr="007A241E" w:rsidRDefault="00CD0D1D" w:rsidP="007A241E">
      <w:pPr>
        <w:rPr>
          <w:rFonts w:ascii="Times New Roman" w:eastAsia="Calibri" w:hAnsi="Times New Roman" w:cs="Times New Roman"/>
          <w:b/>
          <w:color w:val="000000"/>
          <w:sz w:val="24"/>
        </w:rPr>
      </w:pPr>
    </w:p>
    <w:sectPr w:rsidR="00CD0D1D" w:rsidRPr="007A241E" w:rsidSect="00B07955">
      <w:headerReference w:type="default" r:id="rId17"/>
      <w:headerReference w:type="first" r:id="rId1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C1" w:rsidRDefault="00A001C1">
      <w:pPr>
        <w:spacing w:after="0" w:line="240" w:lineRule="auto"/>
      </w:pPr>
      <w:r>
        <w:separator/>
      </w:r>
    </w:p>
  </w:endnote>
  <w:endnote w:type="continuationSeparator" w:id="0">
    <w:p w:rsidR="00A001C1" w:rsidRDefault="00A0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B" w:rsidRDefault="00F6013B">
    <w:pPr>
      <w:pStyle w:val="ae"/>
      <w:jc w:val="center"/>
    </w:pPr>
  </w:p>
  <w:p w:rsidR="00F6013B" w:rsidRDefault="00F601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C1" w:rsidRDefault="00A001C1">
      <w:pPr>
        <w:spacing w:after="0" w:line="240" w:lineRule="auto"/>
      </w:pPr>
      <w:r>
        <w:separator/>
      </w:r>
    </w:p>
  </w:footnote>
  <w:footnote w:type="continuationSeparator" w:id="0">
    <w:p w:rsidR="00A001C1" w:rsidRDefault="00A0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B" w:rsidRDefault="00F6013B">
    <w:pPr>
      <w:pStyle w:val="aa"/>
      <w:jc w:val="center"/>
    </w:pPr>
  </w:p>
  <w:p w:rsidR="00F6013B" w:rsidRDefault="00F601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B" w:rsidRDefault="00F6013B">
    <w:pPr>
      <w:pStyle w:val="aa"/>
      <w:jc w:val="center"/>
    </w:pPr>
  </w:p>
  <w:p w:rsidR="00F6013B" w:rsidRDefault="00F6013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96997"/>
      <w:docPartObj>
        <w:docPartGallery w:val="Page Numbers (Top of Page)"/>
        <w:docPartUnique/>
      </w:docPartObj>
    </w:sdtPr>
    <w:sdtEndPr/>
    <w:sdtContent>
      <w:p w:rsidR="00F6013B" w:rsidRDefault="00F601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9A">
          <w:rPr>
            <w:noProof/>
          </w:rPr>
          <w:t>27</w:t>
        </w:r>
        <w:r>
          <w:fldChar w:fldCharType="end"/>
        </w:r>
      </w:p>
    </w:sdtContent>
  </w:sdt>
  <w:p w:rsidR="00F6013B" w:rsidRDefault="00F6013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B" w:rsidRDefault="00F6013B" w:rsidP="00B07955">
    <w:pPr>
      <w:pStyle w:val="aa"/>
    </w:pPr>
  </w:p>
  <w:p w:rsidR="00F6013B" w:rsidRPr="00122DB4" w:rsidRDefault="00F6013B" w:rsidP="00122D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C5F"/>
    <w:multiLevelType w:val="multilevel"/>
    <w:tmpl w:val="446E8A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D697C9E"/>
    <w:multiLevelType w:val="hybridMultilevel"/>
    <w:tmpl w:val="21EE2926"/>
    <w:lvl w:ilvl="0" w:tplc="CC1E4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A2EA3"/>
    <w:multiLevelType w:val="multilevel"/>
    <w:tmpl w:val="C0CA8D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56C245D"/>
    <w:multiLevelType w:val="hybridMultilevel"/>
    <w:tmpl w:val="3652788E"/>
    <w:lvl w:ilvl="0" w:tplc="2198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0485E"/>
    <w:multiLevelType w:val="hybridMultilevel"/>
    <w:tmpl w:val="1D7EAC6A"/>
    <w:lvl w:ilvl="0" w:tplc="E6329E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5C2B22"/>
    <w:multiLevelType w:val="hybridMultilevel"/>
    <w:tmpl w:val="03B80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BB1AA8"/>
    <w:multiLevelType w:val="hybridMultilevel"/>
    <w:tmpl w:val="7DBE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679E"/>
    <w:multiLevelType w:val="hybridMultilevel"/>
    <w:tmpl w:val="CF0EF664"/>
    <w:lvl w:ilvl="0" w:tplc="E6329E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13B34"/>
    <w:multiLevelType w:val="hybridMultilevel"/>
    <w:tmpl w:val="0C2EC6CC"/>
    <w:lvl w:ilvl="0" w:tplc="E6329E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AE32BE"/>
    <w:multiLevelType w:val="multilevel"/>
    <w:tmpl w:val="FFAE4786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0"/>
    <w:rsid w:val="00025888"/>
    <w:rsid w:val="00055138"/>
    <w:rsid w:val="00066462"/>
    <w:rsid w:val="00070CD4"/>
    <w:rsid w:val="00094118"/>
    <w:rsid w:val="000D39EC"/>
    <w:rsid w:val="000F02B5"/>
    <w:rsid w:val="000F0B83"/>
    <w:rsid w:val="000F4CF6"/>
    <w:rsid w:val="00103266"/>
    <w:rsid w:val="001054A5"/>
    <w:rsid w:val="001059D5"/>
    <w:rsid w:val="001070F9"/>
    <w:rsid w:val="00122DB4"/>
    <w:rsid w:val="00126E42"/>
    <w:rsid w:val="00186F52"/>
    <w:rsid w:val="00194F25"/>
    <w:rsid w:val="00200D8A"/>
    <w:rsid w:val="002028F5"/>
    <w:rsid w:val="00202BBE"/>
    <w:rsid w:val="0021145B"/>
    <w:rsid w:val="00215D9E"/>
    <w:rsid w:val="002412E5"/>
    <w:rsid w:val="0026756F"/>
    <w:rsid w:val="0027659E"/>
    <w:rsid w:val="002854B9"/>
    <w:rsid w:val="002C6B9A"/>
    <w:rsid w:val="002E7F59"/>
    <w:rsid w:val="00337D1C"/>
    <w:rsid w:val="0035249A"/>
    <w:rsid w:val="003569B3"/>
    <w:rsid w:val="0036070C"/>
    <w:rsid w:val="00372311"/>
    <w:rsid w:val="003A0A4F"/>
    <w:rsid w:val="0040225A"/>
    <w:rsid w:val="00411B4B"/>
    <w:rsid w:val="004251C2"/>
    <w:rsid w:val="004263CF"/>
    <w:rsid w:val="004349AA"/>
    <w:rsid w:val="00435926"/>
    <w:rsid w:val="004A00ED"/>
    <w:rsid w:val="004A0556"/>
    <w:rsid w:val="004B404C"/>
    <w:rsid w:val="004B7CB1"/>
    <w:rsid w:val="004D55F3"/>
    <w:rsid w:val="004E0104"/>
    <w:rsid w:val="004E327A"/>
    <w:rsid w:val="004F0190"/>
    <w:rsid w:val="00503FAE"/>
    <w:rsid w:val="005202F0"/>
    <w:rsid w:val="00533EEF"/>
    <w:rsid w:val="00537EB0"/>
    <w:rsid w:val="00544749"/>
    <w:rsid w:val="0055654E"/>
    <w:rsid w:val="005714B5"/>
    <w:rsid w:val="00577B4A"/>
    <w:rsid w:val="0058304F"/>
    <w:rsid w:val="005A56F2"/>
    <w:rsid w:val="005B5B24"/>
    <w:rsid w:val="005E7DB1"/>
    <w:rsid w:val="006349BE"/>
    <w:rsid w:val="00641BDD"/>
    <w:rsid w:val="00670082"/>
    <w:rsid w:val="006755D4"/>
    <w:rsid w:val="00684927"/>
    <w:rsid w:val="006C262A"/>
    <w:rsid w:val="006C7B37"/>
    <w:rsid w:val="006F3755"/>
    <w:rsid w:val="00715E89"/>
    <w:rsid w:val="0071729D"/>
    <w:rsid w:val="00735589"/>
    <w:rsid w:val="007464BD"/>
    <w:rsid w:val="00746507"/>
    <w:rsid w:val="007A241E"/>
    <w:rsid w:val="007A2E30"/>
    <w:rsid w:val="007D42E4"/>
    <w:rsid w:val="007E3A8C"/>
    <w:rsid w:val="007F48D1"/>
    <w:rsid w:val="00821535"/>
    <w:rsid w:val="0082545D"/>
    <w:rsid w:val="008270A7"/>
    <w:rsid w:val="00852268"/>
    <w:rsid w:val="00865D40"/>
    <w:rsid w:val="0088264B"/>
    <w:rsid w:val="008877D9"/>
    <w:rsid w:val="008B2544"/>
    <w:rsid w:val="008C6B64"/>
    <w:rsid w:val="008D52C7"/>
    <w:rsid w:val="008D7A94"/>
    <w:rsid w:val="008E4328"/>
    <w:rsid w:val="00905043"/>
    <w:rsid w:val="00915FB2"/>
    <w:rsid w:val="00934F98"/>
    <w:rsid w:val="009359CF"/>
    <w:rsid w:val="00941006"/>
    <w:rsid w:val="00975869"/>
    <w:rsid w:val="00995A2A"/>
    <w:rsid w:val="009B2FFD"/>
    <w:rsid w:val="009C604F"/>
    <w:rsid w:val="009D14AF"/>
    <w:rsid w:val="009E228E"/>
    <w:rsid w:val="00A001C1"/>
    <w:rsid w:val="00A00BD5"/>
    <w:rsid w:val="00A37730"/>
    <w:rsid w:val="00A50F17"/>
    <w:rsid w:val="00AA4065"/>
    <w:rsid w:val="00AA701F"/>
    <w:rsid w:val="00AC27D1"/>
    <w:rsid w:val="00AD6C12"/>
    <w:rsid w:val="00B07955"/>
    <w:rsid w:val="00B13EA4"/>
    <w:rsid w:val="00B14445"/>
    <w:rsid w:val="00B26ED3"/>
    <w:rsid w:val="00BC580A"/>
    <w:rsid w:val="00BE3099"/>
    <w:rsid w:val="00BF3D36"/>
    <w:rsid w:val="00C07FF9"/>
    <w:rsid w:val="00C11AAC"/>
    <w:rsid w:val="00C20D5C"/>
    <w:rsid w:val="00C331B5"/>
    <w:rsid w:val="00C64E79"/>
    <w:rsid w:val="00C80642"/>
    <w:rsid w:val="00C86C1A"/>
    <w:rsid w:val="00CB03FF"/>
    <w:rsid w:val="00CD0D1D"/>
    <w:rsid w:val="00CE41E7"/>
    <w:rsid w:val="00D4201A"/>
    <w:rsid w:val="00D5315B"/>
    <w:rsid w:val="00D87EE4"/>
    <w:rsid w:val="00D93FF6"/>
    <w:rsid w:val="00DB0E90"/>
    <w:rsid w:val="00DD5037"/>
    <w:rsid w:val="00DD769E"/>
    <w:rsid w:val="00DE63A0"/>
    <w:rsid w:val="00E00B2F"/>
    <w:rsid w:val="00E67A42"/>
    <w:rsid w:val="00E715C1"/>
    <w:rsid w:val="00E764EA"/>
    <w:rsid w:val="00EA2F64"/>
    <w:rsid w:val="00EB5619"/>
    <w:rsid w:val="00ED16AD"/>
    <w:rsid w:val="00ED204B"/>
    <w:rsid w:val="00ED30C1"/>
    <w:rsid w:val="00EF0170"/>
    <w:rsid w:val="00F12FE0"/>
    <w:rsid w:val="00F21DB9"/>
    <w:rsid w:val="00F36E40"/>
    <w:rsid w:val="00F46AB9"/>
    <w:rsid w:val="00F6013B"/>
    <w:rsid w:val="00F63A29"/>
    <w:rsid w:val="00F960E6"/>
    <w:rsid w:val="00FB0DFB"/>
    <w:rsid w:val="00FC5B82"/>
    <w:rsid w:val="00F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70"/>
  </w:style>
  <w:style w:type="paragraph" w:styleId="1">
    <w:name w:val="heading 1"/>
    <w:basedOn w:val="a"/>
    <w:next w:val="a"/>
    <w:link w:val="10"/>
    <w:uiPriority w:val="9"/>
    <w:qFormat/>
    <w:rsid w:val="00EF0170"/>
    <w:pPr>
      <w:spacing w:line="360" w:lineRule="auto"/>
      <w:ind w:left="142" w:right="850"/>
      <w:jc w:val="center"/>
      <w:outlineLvl w:val="0"/>
    </w:pPr>
    <w:rPr>
      <w:rFonts w:ascii="Times New Roman" w:eastAsia="Calibri" w:hAnsi="Times New Roman" w:cs="Times New Roman"/>
      <w:b/>
      <w:color w:val="000000"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170"/>
    <w:rPr>
      <w:rFonts w:ascii="Times New Roman" w:eastAsia="Calibri" w:hAnsi="Times New Roman" w:cs="Times New Roman"/>
      <w:b/>
      <w:color w:val="000000"/>
      <w:sz w:val="24"/>
      <w:lang w:val="x-none"/>
    </w:rPr>
  </w:style>
  <w:style w:type="character" w:styleId="a3">
    <w:name w:val="annotation reference"/>
    <w:uiPriority w:val="99"/>
    <w:semiHidden/>
    <w:unhideWhenUsed/>
    <w:rsid w:val="0043592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3592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35926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43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359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75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10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15D9E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E63A0"/>
  </w:style>
  <w:style w:type="table" w:customStyle="1" w:styleId="21">
    <w:name w:val="Сетка таблицы2"/>
    <w:basedOn w:val="a1"/>
    <w:next w:val="a8"/>
    <w:uiPriority w:val="59"/>
    <w:rsid w:val="00DE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E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63A0"/>
  </w:style>
  <w:style w:type="character" w:customStyle="1" w:styleId="20">
    <w:name w:val="Заголовок 2 Знак"/>
    <w:basedOn w:val="a0"/>
    <w:link w:val="2"/>
    <w:uiPriority w:val="9"/>
    <w:semiHidden/>
    <w:rsid w:val="0088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aliases w:val="Абзац списка основной,List Paragraph,ПАРАГРАФ"/>
    <w:basedOn w:val="a"/>
    <w:link w:val="ad"/>
    <w:uiPriority w:val="34"/>
    <w:qFormat/>
    <w:rsid w:val="00BF3D36"/>
    <w:pPr>
      <w:ind w:left="720"/>
      <w:contextualSpacing/>
    </w:pPr>
  </w:style>
  <w:style w:type="character" w:customStyle="1" w:styleId="ad">
    <w:name w:val="Абзац списка Знак"/>
    <w:aliases w:val="Абзац списка основной Знак,List Paragraph Знак,ПАРАГРАФ Знак"/>
    <w:link w:val="ac"/>
    <w:uiPriority w:val="34"/>
    <w:locked/>
    <w:rsid w:val="00BF3D36"/>
  </w:style>
  <w:style w:type="paragraph" w:styleId="ae">
    <w:name w:val="footer"/>
    <w:basedOn w:val="a"/>
    <w:link w:val="af"/>
    <w:uiPriority w:val="99"/>
    <w:unhideWhenUsed/>
    <w:rsid w:val="00BF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3D36"/>
  </w:style>
  <w:style w:type="paragraph" w:styleId="af0">
    <w:name w:val="TOC Heading"/>
    <w:basedOn w:val="1"/>
    <w:next w:val="a"/>
    <w:uiPriority w:val="39"/>
    <w:unhideWhenUsed/>
    <w:qFormat/>
    <w:rsid w:val="008D7A94"/>
    <w:pPr>
      <w:keepNext/>
      <w:keepLines/>
      <w:spacing w:before="240"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8D7A9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D7A9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70"/>
  </w:style>
  <w:style w:type="paragraph" w:styleId="1">
    <w:name w:val="heading 1"/>
    <w:basedOn w:val="a"/>
    <w:next w:val="a"/>
    <w:link w:val="10"/>
    <w:uiPriority w:val="9"/>
    <w:qFormat/>
    <w:rsid w:val="00EF0170"/>
    <w:pPr>
      <w:spacing w:line="360" w:lineRule="auto"/>
      <w:ind w:left="142" w:right="850"/>
      <w:jc w:val="center"/>
      <w:outlineLvl w:val="0"/>
    </w:pPr>
    <w:rPr>
      <w:rFonts w:ascii="Times New Roman" w:eastAsia="Calibri" w:hAnsi="Times New Roman" w:cs="Times New Roman"/>
      <w:b/>
      <w:color w:val="000000"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170"/>
    <w:rPr>
      <w:rFonts w:ascii="Times New Roman" w:eastAsia="Calibri" w:hAnsi="Times New Roman" w:cs="Times New Roman"/>
      <w:b/>
      <w:color w:val="000000"/>
      <w:sz w:val="24"/>
      <w:lang w:val="x-none"/>
    </w:rPr>
  </w:style>
  <w:style w:type="character" w:styleId="a3">
    <w:name w:val="annotation reference"/>
    <w:uiPriority w:val="99"/>
    <w:semiHidden/>
    <w:unhideWhenUsed/>
    <w:rsid w:val="0043592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3592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35926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43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359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75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10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15D9E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E63A0"/>
  </w:style>
  <w:style w:type="table" w:customStyle="1" w:styleId="21">
    <w:name w:val="Сетка таблицы2"/>
    <w:basedOn w:val="a1"/>
    <w:next w:val="a8"/>
    <w:uiPriority w:val="59"/>
    <w:rsid w:val="00DE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E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63A0"/>
  </w:style>
  <w:style w:type="character" w:customStyle="1" w:styleId="20">
    <w:name w:val="Заголовок 2 Знак"/>
    <w:basedOn w:val="a0"/>
    <w:link w:val="2"/>
    <w:uiPriority w:val="9"/>
    <w:semiHidden/>
    <w:rsid w:val="0088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aliases w:val="Абзац списка основной,List Paragraph,ПАРАГРАФ"/>
    <w:basedOn w:val="a"/>
    <w:link w:val="ad"/>
    <w:uiPriority w:val="34"/>
    <w:qFormat/>
    <w:rsid w:val="00BF3D36"/>
    <w:pPr>
      <w:ind w:left="720"/>
      <w:contextualSpacing/>
    </w:pPr>
  </w:style>
  <w:style w:type="character" w:customStyle="1" w:styleId="ad">
    <w:name w:val="Абзац списка Знак"/>
    <w:aliases w:val="Абзац списка основной Знак,List Paragraph Знак,ПАРАГРАФ Знак"/>
    <w:link w:val="ac"/>
    <w:uiPriority w:val="34"/>
    <w:locked/>
    <w:rsid w:val="00BF3D36"/>
  </w:style>
  <w:style w:type="paragraph" w:styleId="ae">
    <w:name w:val="footer"/>
    <w:basedOn w:val="a"/>
    <w:link w:val="af"/>
    <w:uiPriority w:val="99"/>
    <w:unhideWhenUsed/>
    <w:rsid w:val="00BF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3D36"/>
  </w:style>
  <w:style w:type="paragraph" w:styleId="af0">
    <w:name w:val="TOC Heading"/>
    <w:basedOn w:val="1"/>
    <w:next w:val="a"/>
    <w:uiPriority w:val="39"/>
    <w:unhideWhenUsed/>
    <w:qFormat/>
    <w:rsid w:val="008D7A94"/>
    <w:pPr>
      <w:keepNext/>
      <w:keepLines/>
      <w:spacing w:before="240"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8D7A9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D7A9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E7F2438DFB834DDD122C34F64DD72D5B&amp;req=doc&amp;base=LAW&amp;n=341608&amp;dst=100013&amp;fld=134&amp;REFFIELD=3&amp;REFDST=1&amp;REFDOC=101890&amp;REFBASE=LAW&amp;stat=refcode%3D16610%3Bdstident%3D100013%3Bindex%3D3&amp;date=13.03.202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379743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B56E46C5C42203E0301C05095AE61C88207628CFB64F76D97D22581D1C6F12B72EEDA400E63457C2156DB6E9B6DBp3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FC3560199C646AE8F2FF77D49FA6416C37858566CC03256531CA7A0A53B352E9522C89E080C12786C009C77778gA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76F4-8DDE-4E2B-AF7D-7226AFDD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9218</Words>
  <Characters>52549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 Лидия Борисовна</dc:creator>
  <cp:lastModifiedBy>dumasv</cp:lastModifiedBy>
  <cp:revision>9</cp:revision>
  <cp:lastPrinted>2020-06-16T11:47:00Z</cp:lastPrinted>
  <dcterms:created xsi:type="dcterms:W3CDTF">2020-06-15T14:53:00Z</dcterms:created>
  <dcterms:modified xsi:type="dcterms:W3CDTF">2020-06-16T11:49:00Z</dcterms:modified>
</cp:coreProperties>
</file>