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BB" w:rsidRPr="00633748" w:rsidRDefault="00270BBB" w:rsidP="00270BBB">
      <w:pPr>
        <w:ind w:firstLine="720"/>
        <w:jc w:val="center"/>
        <w:rPr>
          <w:b/>
          <w:sz w:val="28"/>
          <w:szCs w:val="28"/>
        </w:rPr>
      </w:pPr>
      <w:r w:rsidRPr="00633748">
        <w:rPr>
          <w:b/>
          <w:sz w:val="28"/>
          <w:szCs w:val="28"/>
        </w:rPr>
        <w:t>ЗАКЛЮЧЕНИЕ</w:t>
      </w:r>
    </w:p>
    <w:p w:rsidR="00903E8F" w:rsidRDefault="00270BBB" w:rsidP="00270BBB">
      <w:pPr>
        <w:ind w:firstLine="720"/>
        <w:jc w:val="center"/>
        <w:rPr>
          <w:b/>
          <w:sz w:val="24"/>
          <w:szCs w:val="24"/>
        </w:rPr>
      </w:pPr>
      <w:r w:rsidRPr="00C6374B">
        <w:rPr>
          <w:b/>
          <w:sz w:val="24"/>
          <w:szCs w:val="24"/>
        </w:rPr>
        <w:t xml:space="preserve">о результатах  публичных слушаний </w:t>
      </w:r>
      <w:r w:rsidRPr="000D282B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проекту</w:t>
      </w:r>
      <w:r w:rsidR="00903E8F">
        <w:rPr>
          <w:b/>
          <w:sz w:val="24"/>
          <w:szCs w:val="24"/>
        </w:rPr>
        <w:t xml:space="preserve"> </w:t>
      </w:r>
      <w:r w:rsidRPr="000D282B">
        <w:rPr>
          <w:b/>
          <w:sz w:val="24"/>
          <w:szCs w:val="24"/>
        </w:rPr>
        <w:t>бюджета городского</w:t>
      </w:r>
    </w:p>
    <w:p w:rsidR="00270BBB" w:rsidRPr="000D282B" w:rsidRDefault="00270BBB" w:rsidP="00270BBB">
      <w:pPr>
        <w:ind w:firstLine="720"/>
        <w:jc w:val="center"/>
        <w:rPr>
          <w:b/>
          <w:sz w:val="24"/>
          <w:szCs w:val="24"/>
        </w:rPr>
      </w:pPr>
      <w:r w:rsidRPr="000D282B">
        <w:rPr>
          <w:b/>
          <w:sz w:val="24"/>
          <w:szCs w:val="24"/>
        </w:rPr>
        <w:t xml:space="preserve"> округа Троицк </w:t>
      </w:r>
      <w:r>
        <w:rPr>
          <w:b/>
          <w:sz w:val="24"/>
          <w:szCs w:val="24"/>
        </w:rPr>
        <w:t>н</w:t>
      </w:r>
      <w:r w:rsidRPr="000D282B">
        <w:rPr>
          <w:b/>
          <w:sz w:val="24"/>
          <w:szCs w:val="24"/>
        </w:rPr>
        <w:t>а 201</w:t>
      </w:r>
      <w:r w:rsidR="00903E8F">
        <w:rPr>
          <w:b/>
          <w:sz w:val="24"/>
          <w:szCs w:val="24"/>
        </w:rPr>
        <w:t>8</w:t>
      </w:r>
      <w:r w:rsidRPr="000D282B">
        <w:rPr>
          <w:b/>
          <w:sz w:val="24"/>
          <w:szCs w:val="24"/>
        </w:rPr>
        <w:t xml:space="preserve"> год</w:t>
      </w:r>
      <w:r w:rsidR="00903E8F">
        <w:rPr>
          <w:b/>
          <w:sz w:val="24"/>
          <w:szCs w:val="24"/>
        </w:rPr>
        <w:t xml:space="preserve"> и плановый период 2019 и 2020 годов</w:t>
      </w:r>
    </w:p>
    <w:p w:rsidR="00270BBB" w:rsidRDefault="00270BBB" w:rsidP="00270BBB">
      <w:pPr>
        <w:jc w:val="center"/>
        <w:rPr>
          <w:b/>
          <w:sz w:val="26"/>
          <w:szCs w:val="26"/>
        </w:rPr>
      </w:pPr>
    </w:p>
    <w:p w:rsidR="00270BBB" w:rsidRDefault="00270BBB" w:rsidP="009A718D">
      <w:pPr>
        <w:ind w:firstLine="709"/>
        <w:jc w:val="both"/>
        <w:rPr>
          <w:sz w:val="24"/>
          <w:szCs w:val="24"/>
        </w:rPr>
      </w:pPr>
      <w:r w:rsidRPr="006A591D">
        <w:rPr>
          <w:sz w:val="24"/>
          <w:szCs w:val="24"/>
        </w:rPr>
        <w:t xml:space="preserve">Публичные слушания по </w:t>
      </w:r>
      <w:r>
        <w:rPr>
          <w:sz w:val="24"/>
          <w:szCs w:val="24"/>
        </w:rPr>
        <w:t>проекту</w:t>
      </w:r>
      <w:r w:rsidRPr="006A591D">
        <w:rPr>
          <w:sz w:val="24"/>
          <w:szCs w:val="24"/>
        </w:rPr>
        <w:t xml:space="preserve"> бюджета городского округа Троицк </w:t>
      </w:r>
      <w:r w:rsidR="00903E8F" w:rsidRPr="00903E8F">
        <w:rPr>
          <w:sz w:val="24"/>
          <w:szCs w:val="24"/>
        </w:rPr>
        <w:t>на 2018 год и плановый период 2019 и 2020 годов</w:t>
      </w:r>
      <w:r w:rsidR="00903E8F" w:rsidRPr="006A591D">
        <w:rPr>
          <w:sz w:val="24"/>
          <w:szCs w:val="24"/>
        </w:rPr>
        <w:t xml:space="preserve"> </w:t>
      </w:r>
      <w:r w:rsidRPr="006A591D">
        <w:rPr>
          <w:sz w:val="24"/>
          <w:szCs w:val="24"/>
        </w:rPr>
        <w:t>проведены 0</w:t>
      </w:r>
      <w:r w:rsidR="00903E8F">
        <w:rPr>
          <w:sz w:val="24"/>
          <w:szCs w:val="24"/>
        </w:rPr>
        <w:t>5</w:t>
      </w:r>
      <w:r w:rsidRPr="006A591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A591D">
        <w:rPr>
          <w:sz w:val="24"/>
          <w:szCs w:val="24"/>
        </w:rPr>
        <w:t>.201</w:t>
      </w:r>
      <w:r w:rsidR="00903E8F">
        <w:rPr>
          <w:sz w:val="24"/>
          <w:szCs w:val="24"/>
        </w:rPr>
        <w:t>7</w:t>
      </w:r>
      <w:r w:rsidRPr="006A591D">
        <w:rPr>
          <w:sz w:val="24"/>
          <w:szCs w:val="24"/>
        </w:rPr>
        <w:t xml:space="preserve">г. в 19 ч. </w:t>
      </w:r>
      <w:r w:rsidR="00903E8F">
        <w:rPr>
          <w:sz w:val="24"/>
          <w:szCs w:val="24"/>
        </w:rPr>
        <w:t>3</w:t>
      </w:r>
      <w:r w:rsidRPr="006A591D">
        <w:rPr>
          <w:sz w:val="24"/>
          <w:szCs w:val="24"/>
        </w:rPr>
        <w:t>0 мин. по адресу</w:t>
      </w:r>
      <w:r>
        <w:rPr>
          <w:sz w:val="24"/>
          <w:szCs w:val="24"/>
        </w:rPr>
        <w:t>:</w:t>
      </w:r>
      <w:r w:rsidRPr="006A591D">
        <w:rPr>
          <w:sz w:val="24"/>
          <w:szCs w:val="24"/>
        </w:rPr>
        <w:t xml:space="preserve"> </w:t>
      </w:r>
      <w:r w:rsidR="008C18A4">
        <w:rPr>
          <w:sz w:val="24"/>
          <w:szCs w:val="24"/>
        </w:rPr>
        <w:br/>
      </w:r>
      <w:r w:rsidRPr="006A591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A591D">
        <w:rPr>
          <w:sz w:val="24"/>
          <w:szCs w:val="24"/>
        </w:rPr>
        <w:t>Москва  г.</w:t>
      </w:r>
      <w:r>
        <w:rPr>
          <w:sz w:val="24"/>
          <w:szCs w:val="24"/>
        </w:rPr>
        <w:t xml:space="preserve"> </w:t>
      </w:r>
      <w:r w:rsidRPr="006A591D">
        <w:rPr>
          <w:sz w:val="24"/>
          <w:szCs w:val="24"/>
        </w:rPr>
        <w:t>Троицк ул.</w:t>
      </w:r>
      <w:r>
        <w:rPr>
          <w:sz w:val="24"/>
          <w:szCs w:val="24"/>
        </w:rPr>
        <w:t xml:space="preserve"> </w:t>
      </w:r>
      <w:r w:rsidRPr="006A591D">
        <w:rPr>
          <w:sz w:val="24"/>
          <w:szCs w:val="24"/>
        </w:rPr>
        <w:t xml:space="preserve">Спортивная д.13 в помещении МАОУ «Научно-методический центр».  </w:t>
      </w:r>
    </w:p>
    <w:p w:rsidR="00FD7318" w:rsidRDefault="00FD7318" w:rsidP="009A71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7318">
        <w:rPr>
          <w:rFonts w:ascii="Times New Roman" w:hAnsi="Times New Roman" w:cs="Times New Roman"/>
          <w:sz w:val="24"/>
          <w:szCs w:val="28"/>
        </w:rPr>
        <w:t xml:space="preserve">Основные характеристики проекта бюджета городского округа Троицк на 2018 - </w:t>
      </w:r>
      <w:r>
        <w:rPr>
          <w:rFonts w:ascii="Times New Roman" w:hAnsi="Times New Roman" w:cs="Times New Roman"/>
          <w:sz w:val="24"/>
          <w:szCs w:val="28"/>
        </w:rPr>
        <w:t>2020 годы:</w:t>
      </w:r>
    </w:p>
    <w:p w:rsidR="00FD7318" w:rsidRDefault="00FD7318" w:rsidP="009A71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318">
        <w:rPr>
          <w:rFonts w:ascii="Times New Roman" w:hAnsi="Times New Roman" w:cs="Times New Roman"/>
          <w:sz w:val="24"/>
          <w:szCs w:val="28"/>
        </w:rPr>
        <w:t>2018 год</w:t>
      </w:r>
      <w:r>
        <w:rPr>
          <w:rFonts w:ascii="Times New Roman" w:hAnsi="Times New Roman" w:cs="Times New Roman"/>
          <w:sz w:val="24"/>
          <w:szCs w:val="28"/>
        </w:rPr>
        <w:t xml:space="preserve"> – доходы - </w:t>
      </w:r>
      <w:r w:rsidRPr="00FD7318">
        <w:rPr>
          <w:rFonts w:ascii="Times New Roman" w:hAnsi="Times New Roman" w:cs="Times New Roman"/>
          <w:sz w:val="24"/>
          <w:szCs w:val="28"/>
        </w:rPr>
        <w:t>2071,0 млн.</w:t>
      </w:r>
      <w:r w:rsidR="008C18A4">
        <w:rPr>
          <w:rFonts w:ascii="Times New Roman" w:hAnsi="Times New Roman" w:cs="Times New Roman"/>
          <w:sz w:val="24"/>
          <w:szCs w:val="28"/>
        </w:rPr>
        <w:t xml:space="preserve"> </w:t>
      </w:r>
      <w:r w:rsidRPr="00FD7318">
        <w:rPr>
          <w:rFonts w:ascii="Times New Roman" w:hAnsi="Times New Roman" w:cs="Times New Roman"/>
          <w:sz w:val="24"/>
          <w:szCs w:val="28"/>
        </w:rPr>
        <w:t>руб</w:t>
      </w:r>
      <w:r w:rsidR="008C18A4">
        <w:rPr>
          <w:rFonts w:ascii="Times New Roman" w:hAnsi="Times New Roman" w:cs="Times New Roman"/>
          <w:sz w:val="24"/>
          <w:szCs w:val="28"/>
        </w:rPr>
        <w:t>лей</w:t>
      </w:r>
      <w:r>
        <w:rPr>
          <w:sz w:val="28"/>
          <w:szCs w:val="28"/>
        </w:rPr>
        <w:t xml:space="preserve">, </w:t>
      </w:r>
      <w:r w:rsidRPr="00FD7318">
        <w:rPr>
          <w:rFonts w:ascii="Times New Roman" w:hAnsi="Times New Roman" w:cs="Times New Roman"/>
          <w:sz w:val="24"/>
          <w:szCs w:val="28"/>
        </w:rPr>
        <w:t xml:space="preserve">расходы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FD7318">
        <w:rPr>
          <w:rFonts w:ascii="Times New Roman" w:hAnsi="Times New Roman" w:cs="Times New Roman"/>
          <w:sz w:val="24"/>
          <w:szCs w:val="28"/>
        </w:rPr>
        <w:t>2135,8 млн.</w:t>
      </w:r>
      <w:r w:rsidR="008C18A4">
        <w:rPr>
          <w:rFonts w:ascii="Times New Roman" w:hAnsi="Times New Roman" w:cs="Times New Roman"/>
          <w:sz w:val="24"/>
          <w:szCs w:val="28"/>
        </w:rPr>
        <w:t xml:space="preserve"> </w:t>
      </w:r>
      <w:r w:rsidRPr="00FD7318">
        <w:rPr>
          <w:rFonts w:ascii="Times New Roman" w:hAnsi="Times New Roman" w:cs="Times New Roman"/>
          <w:sz w:val="24"/>
          <w:szCs w:val="28"/>
        </w:rPr>
        <w:t>руб</w:t>
      </w:r>
      <w:r w:rsidR="008C18A4">
        <w:rPr>
          <w:rFonts w:ascii="Times New Roman" w:hAnsi="Times New Roman" w:cs="Times New Roman"/>
          <w:sz w:val="24"/>
          <w:szCs w:val="28"/>
        </w:rPr>
        <w:t>лей</w:t>
      </w:r>
      <w:r w:rsidRPr="00FD7318">
        <w:rPr>
          <w:rFonts w:ascii="Times New Roman" w:hAnsi="Times New Roman" w:cs="Times New Roman"/>
          <w:sz w:val="24"/>
          <w:szCs w:val="28"/>
        </w:rPr>
        <w:t>,</w:t>
      </w:r>
      <w:r w:rsidRPr="00FD7318">
        <w:rPr>
          <w:sz w:val="24"/>
          <w:szCs w:val="28"/>
        </w:rPr>
        <w:t xml:space="preserve"> </w:t>
      </w:r>
      <w:r w:rsidRPr="00FD7318">
        <w:rPr>
          <w:rFonts w:ascii="Times New Roman" w:hAnsi="Times New Roman" w:cs="Times New Roman"/>
          <w:bCs/>
          <w:sz w:val="24"/>
          <w:szCs w:val="24"/>
        </w:rPr>
        <w:t>дефицит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D7318">
        <w:rPr>
          <w:rFonts w:ascii="Times New Roman" w:hAnsi="Times New Roman" w:cs="Times New Roman"/>
          <w:sz w:val="24"/>
          <w:szCs w:val="24"/>
        </w:rPr>
        <w:t>64,8 млн.</w:t>
      </w:r>
      <w:r w:rsidR="008C18A4">
        <w:rPr>
          <w:rFonts w:ascii="Times New Roman" w:hAnsi="Times New Roman" w:cs="Times New Roman"/>
          <w:sz w:val="24"/>
          <w:szCs w:val="24"/>
        </w:rPr>
        <w:t xml:space="preserve"> </w:t>
      </w:r>
      <w:r w:rsidRPr="00FD7318">
        <w:rPr>
          <w:rFonts w:ascii="Times New Roman" w:hAnsi="Times New Roman" w:cs="Times New Roman"/>
          <w:sz w:val="24"/>
          <w:szCs w:val="24"/>
        </w:rPr>
        <w:t>руб</w:t>
      </w:r>
      <w:r w:rsidR="008C18A4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7318" w:rsidRDefault="00FD7318" w:rsidP="009A71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8"/>
        </w:rPr>
        <w:t xml:space="preserve">– доходы - </w:t>
      </w:r>
      <w:r w:rsidR="00D03AE2" w:rsidRPr="00D03AE2">
        <w:rPr>
          <w:rFonts w:ascii="Times New Roman" w:hAnsi="Times New Roman" w:cs="Times New Roman"/>
          <w:sz w:val="24"/>
          <w:szCs w:val="24"/>
        </w:rPr>
        <w:t>2287,8</w:t>
      </w:r>
      <w:r w:rsidRPr="00FD7318">
        <w:rPr>
          <w:rFonts w:ascii="Times New Roman" w:hAnsi="Times New Roman" w:cs="Times New Roman"/>
          <w:sz w:val="24"/>
          <w:szCs w:val="28"/>
        </w:rPr>
        <w:t xml:space="preserve"> млн.</w:t>
      </w:r>
      <w:r w:rsidR="008C18A4">
        <w:rPr>
          <w:rFonts w:ascii="Times New Roman" w:hAnsi="Times New Roman" w:cs="Times New Roman"/>
          <w:sz w:val="24"/>
          <w:szCs w:val="28"/>
        </w:rPr>
        <w:t xml:space="preserve"> </w:t>
      </w:r>
      <w:r w:rsidRPr="00FD7318">
        <w:rPr>
          <w:rFonts w:ascii="Times New Roman" w:hAnsi="Times New Roman" w:cs="Times New Roman"/>
          <w:sz w:val="24"/>
          <w:szCs w:val="28"/>
        </w:rPr>
        <w:t>руб</w:t>
      </w:r>
      <w:r w:rsidR="008C18A4">
        <w:rPr>
          <w:rFonts w:ascii="Times New Roman" w:hAnsi="Times New Roman" w:cs="Times New Roman"/>
          <w:sz w:val="24"/>
          <w:szCs w:val="28"/>
        </w:rPr>
        <w:t>лей</w:t>
      </w:r>
      <w:r>
        <w:rPr>
          <w:sz w:val="28"/>
          <w:szCs w:val="28"/>
        </w:rPr>
        <w:t>,</w:t>
      </w:r>
      <w:r w:rsidR="001773E8">
        <w:rPr>
          <w:sz w:val="28"/>
          <w:szCs w:val="28"/>
        </w:rPr>
        <w:t xml:space="preserve"> </w:t>
      </w:r>
      <w:r w:rsidRPr="00FD7318">
        <w:rPr>
          <w:rFonts w:ascii="Times New Roman" w:hAnsi="Times New Roman" w:cs="Times New Roman"/>
          <w:sz w:val="24"/>
          <w:szCs w:val="28"/>
        </w:rPr>
        <w:t xml:space="preserve">расходы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03AE2" w:rsidRPr="00D03AE2">
        <w:rPr>
          <w:rFonts w:ascii="Times New Roman" w:hAnsi="Times New Roman" w:cs="Times New Roman"/>
          <w:sz w:val="24"/>
          <w:szCs w:val="24"/>
        </w:rPr>
        <w:t>2307,5</w:t>
      </w:r>
      <w:r w:rsidR="00D03AE2">
        <w:rPr>
          <w:rFonts w:ascii="Times New Roman" w:hAnsi="Times New Roman" w:cs="Times New Roman"/>
          <w:sz w:val="24"/>
          <w:szCs w:val="24"/>
        </w:rPr>
        <w:t xml:space="preserve"> </w:t>
      </w:r>
      <w:r w:rsidRPr="00D03AE2">
        <w:rPr>
          <w:rFonts w:ascii="Times New Roman" w:hAnsi="Times New Roman" w:cs="Times New Roman"/>
          <w:sz w:val="24"/>
          <w:szCs w:val="24"/>
        </w:rPr>
        <w:t>млн</w:t>
      </w:r>
      <w:r w:rsidRPr="00FD7318">
        <w:rPr>
          <w:rFonts w:ascii="Times New Roman" w:hAnsi="Times New Roman" w:cs="Times New Roman"/>
          <w:sz w:val="24"/>
          <w:szCs w:val="28"/>
        </w:rPr>
        <w:t>.</w:t>
      </w:r>
      <w:r w:rsidR="008C18A4">
        <w:rPr>
          <w:rFonts w:ascii="Times New Roman" w:hAnsi="Times New Roman" w:cs="Times New Roman"/>
          <w:sz w:val="24"/>
          <w:szCs w:val="28"/>
        </w:rPr>
        <w:t xml:space="preserve"> рублей</w:t>
      </w:r>
      <w:r w:rsidRPr="00FD7318">
        <w:rPr>
          <w:rFonts w:ascii="Times New Roman" w:hAnsi="Times New Roman" w:cs="Times New Roman"/>
          <w:sz w:val="24"/>
          <w:szCs w:val="28"/>
        </w:rPr>
        <w:t>,</w:t>
      </w:r>
      <w:r w:rsidRPr="00FD7318">
        <w:rPr>
          <w:sz w:val="24"/>
          <w:szCs w:val="28"/>
        </w:rPr>
        <w:t xml:space="preserve"> </w:t>
      </w:r>
      <w:r w:rsidRPr="00FD7318">
        <w:rPr>
          <w:rFonts w:ascii="Times New Roman" w:hAnsi="Times New Roman" w:cs="Times New Roman"/>
          <w:bCs/>
          <w:sz w:val="24"/>
          <w:szCs w:val="24"/>
        </w:rPr>
        <w:t>дефицит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03AE2" w:rsidRPr="00D03AE2">
        <w:rPr>
          <w:rFonts w:ascii="Times New Roman" w:hAnsi="Times New Roman" w:cs="Times New Roman"/>
          <w:sz w:val="24"/>
          <w:szCs w:val="24"/>
        </w:rPr>
        <w:t>19,7</w:t>
      </w:r>
      <w:r w:rsidR="00D03AE2">
        <w:rPr>
          <w:rFonts w:ascii="Times New Roman" w:hAnsi="Times New Roman" w:cs="Times New Roman"/>
          <w:sz w:val="24"/>
          <w:szCs w:val="24"/>
        </w:rPr>
        <w:t xml:space="preserve"> </w:t>
      </w:r>
      <w:r w:rsidRPr="00D03AE2">
        <w:rPr>
          <w:rFonts w:ascii="Times New Roman" w:hAnsi="Times New Roman" w:cs="Times New Roman"/>
          <w:sz w:val="24"/>
          <w:szCs w:val="24"/>
        </w:rPr>
        <w:t>млн</w:t>
      </w:r>
      <w:r w:rsidRPr="00FD7318">
        <w:rPr>
          <w:rFonts w:ascii="Times New Roman" w:hAnsi="Times New Roman" w:cs="Times New Roman"/>
          <w:sz w:val="24"/>
          <w:szCs w:val="24"/>
        </w:rPr>
        <w:t>.</w:t>
      </w:r>
      <w:r w:rsidR="008C18A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7318" w:rsidRDefault="00FD7318" w:rsidP="009A71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8"/>
        </w:rPr>
        <w:t xml:space="preserve">– доходы - </w:t>
      </w:r>
      <w:r w:rsidR="00D03AE2" w:rsidRPr="00D03AE2">
        <w:rPr>
          <w:rFonts w:ascii="Times New Roman" w:hAnsi="Times New Roman" w:cs="Times New Roman"/>
          <w:sz w:val="24"/>
          <w:szCs w:val="24"/>
        </w:rPr>
        <w:t>2352,4</w:t>
      </w:r>
      <w:r w:rsidR="00D03AE2">
        <w:rPr>
          <w:rFonts w:ascii="Times New Roman" w:hAnsi="Times New Roman" w:cs="Times New Roman"/>
          <w:sz w:val="24"/>
          <w:szCs w:val="24"/>
        </w:rPr>
        <w:t xml:space="preserve"> </w:t>
      </w:r>
      <w:r w:rsidRPr="00D03AE2">
        <w:rPr>
          <w:rFonts w:ascii="Times New Roman" w:hAnsi="Times New Roman" w:cs="Times New Roman"/>
          <w:sz w:val="24"/>
          <w:szCs w:val="24"/>
        </w:rPr>
        <w:t>млн</w:t>
      </w:r>
      <w:r w:rsidRPr="00FD7318">
        <w:rPr>
          <w:rFonts w:ascii="Times New Roman" w:hAnsi="Times New Roman" w:cs="Times New Roman"/>
          <w:sz w:val="24"/>
          <w:szCs w:val="28"/>
        </w:rPr>
        <w:t>.</w:t>
      </w:r>
      <w:r w:rsidR="008C18A4">
        <w:rPr>
          <w:rFonts w:ascii="Times New Roman" w:hAnsi="Times New Roman" w:cs="Times New Roman"/>
          <w:sz w:val="24"/>
          <w:szCs w:val="28"/>
        </w:rPr>
        <w:t xml:space="preserve"> </w:t>
      </w:r>
      <w:r w:rsidRPr="00FD7318">
        <w:rPr>
          <w:rFonts w:ascii="Times New Roman" w:hAnsi="Times New Roman" w:cs="Times New Roman"/>
          <w:sz w:val="24"/>
          <w:szCs w:val="28"/>
        </w:rPr>
        <w:t>руб</w:t>
      </w:r>
      <w:r w:rsidR="008C18A4">
        <w:rPr>
          <w:rFonts w:ascii="Times New Roman" w:hAnsi="Times New Roman" w:cs="Times New Roman"/>
          <w:sz w:val="24"/>
          <w:szCs w:val="28"/>
        </w:rPr>
        <w:t>лей</w:t>
      </w:r>
      <w:r>
        <w:rPr>
          <w:sz w:val="28"/>
          <w:szCs w:val="28"/>
        </w:rPr>
        <w:t xml:space="preserve">, </w:t>
      </w:r>
      <w:r w:rsidRPr="00FD7318">
        <w:rPr>
          <w:rFonts w:ascii="Times New Roman" w:hAnsi="Times New Roman" w:cs="Times New Roman"/>
          <w:sz w:val="24"/>
          <w:szCs w:val="28"/>
        </w:rPr>
        <w:t xml:space="preserve">расходы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03AE2" w:rsidRPr="00D03AE2">
        <w:rPr>
          <w:rFonts w:ascii="Times New Roman" w:hAnsi="Times New Roman" w:cs="Times New Roman"/>
          <w:sz w:val="24"/>
          <w:szCs w:val="24"/>
        </w:rPr>
        <w:t>2315,1</w:t>
      </w:r>
      <w:r w:rsidR="00D03AE2">
        <w:rPr>
          <w:rFonts w:ascii="Times New Roman" w:hAnsi="Times New Roman" w:cs="Times New Roman"/>
          <w:sz w:val="24"/>
          <w:szCs w:val="24"/>
        </w:rPr>
        <w:t xml:space="preserve"> </w:t>
      </w:r>
      <w:r w:rsidRPr="00D03AE2">
        <w:rPr>
          <w:rFonts w:ascii="Times New Roman" w:hAnsi="Times New Roman" w:cs="Times New Roman"/>
          <w:sz w:val="24"/>
          <w:szCs w:val="24"/>
        </w:rPr>
        <w:t>млн</w:t>
      </w:r>
      <w:r w:rsidRPr="00FD7318">
        <w:rPr>
          <w:rFonts w:ascii="Times New Roman" w:hAnsi="Times New Roman" w:cs="Times New Roman"/>
          <w:sz w:val="24"/>
          <w:szCs w:val="28"/>
        </w:rPr>
        <w:t>.</w:t>
      </w:r>
      <w:r w:rsidR="008C18A4">
        <w:rPr>
          <w:rFonts w:ascii="Times New Roman" w:hAnsi="Times New Roman" w:cs="Times New Roman"/>
          <w:sz w:val="24"/>
          <w:szCs w:val="28"/>
        </w:rPr>
        <w:t xml:space="preserve"> </w:t>
      </w:r>
      <w:r w:rsidRPr="00FD7318">
        <w:rPr>
          <w:rFonts w:ascii="Times New Roman" w:hAnsi="Times New Roman" w:cs="Times New Roman"/>
          <w:sz w:val="24"/>
          <w:szCs w:val="28"/>
        </w:rPr>
        <w:t>руб</w:t>
      </w:r>
      <w:r w:rsidR="008C18A4">
        <w:rPr>
          <w:rFonts w:ascii="Times New Roman" w:hAnsi="Times New Roman" w:cs="Times New Roman"/>
          <w:sz w:val="24"/>
          <w:szCs w:val="28"/>
        </w:rPr>
        <w:t>лей</w:t>
      </w:r>
      <w:r w:rsidRPr="00FD7318">
        <w:rPr>
          <w:rFonts w:ascii="Times New Roman" w:hAnsi="Times New Roman" w:cs="Times New Roman"/>
          <w:sz w:val="24"/>
          <w:szCs w:val="28"/>
        </w:rPr>
        <w:t>,</w:t>
      </w:r>
      <w:r w:rsidRPr="00FD7318">
        <w:rPr>
          <w:sz w:val="24"/>
          <w:szCs w:val="28"/>
        </w:rPr>
        <w:t xml:space="preserve"> </w:t>
      </w:r>
      <w:proofErr w:type="spellStart"/>
      <w:r w:rsidR="00D03AE2">
        <w:rPr>
          <w:rFonts w:ascii="Times New Roman" w:hAnsi="Times New Roman" w:cs="Times New Roman"/>
          <w:bCs/>
          <w:sz w:val="24"/>
          <w:szCs w:val="24"/>
        </w:rPr>
        <w:t>про</w:t>
      </w:r>
      <w:r w:rsidRPr="00FD7318">
        <w:rPr>
          <w:rFonts w:ascii="Times New Roman" w:hAnsi="Times New Roman" w:cs="Times New Roman"/>
          <w:bCs/>
          <w:sz w:val="24"/>
          <w:szCs w:val="24"/>
        </w:rPr>
        <w:t>фицит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50859">
        <w:rPr>
          <w:rFonts w:ascii="Times New Roman" w:hAnsi="Times New Roman" w:cs="Times New Roman"/>
          <w:sz w:val="24"/>
          <w:szCs w:val="24"/>
        </w:rPr>
        <w:t>37,3</w:t>
      </w:r>
      <w:r w:rsidR="00D03AE2">
        <w:rPr>
          <w:rFonts w:ascii="Times New Roman" w:hAnsi="Times New Roman" w:cs="Times New Roman"/>
          <w:sz w:val="24"/>
          <w:szCs w:val="24"/>
        </w:rPr>
        <w:t xml:space="preserve"> </w:t>
      </w:r>
      <w:r w:rsidRPr="00D03AE2">
        <w:rPr>
          <w:rFonts w:ascii="Times New Roman" w:hAnsi="Times New Roman" w:cs="Times New Roman"/>
          <w:sz w:val="24"/>
          <w:szCs w:val="24"/>
        </w:rPr>
        <w:t>млн</w:t>
      </w:r>
      <w:r w:rsidRPr="00FD7318">
        <w:rPr>
          <w:rFonts w:ascii="Times New Roman" w:hAnsi="Times New Roman" w:cs="Times New Roman"/>
          <w:sz w:val="24"/>
          <w:szCs w:val="24"/>
        </w:rPr>
        <w:t>.</w:t>
      </w:r>
      <w:r w:rsidR="008C18A4">
        <w:rPr>
          <w:rFonts w:ascii="Times New Roman" w:hAnsi="Times New Roman" w:cs="Times New Roman"/>
          <w:sz w:val="24"/>
          <w:szCs w:val="24"/>
        </w:rPr>
        <w:t xml:space="preserve"> </w:t>
      </w:r>
      <w:r w:rsidRPr="00FD7318">
        <w:rPr>
          <w:rFonts w:ascii="Times New Roman" w:hAnsi="Times New Roman" w:cs="Times New Roman"/>
          <w:sz w:val="24"/>
          <w:szCs w:val="24"/>
        </w:rPr>
        <w:t>руб</w:t>
      </w:r>
      <w:r w:rsidR="008C18A4">
        <w:rPr>
          <w:rFonts w:ascii="Times New Roman" w:hAnsi="Times New Roman" w:cs="Times New Roman"/>
          <w:sz w:val="24"/>
          <w:szCs w:val="24"/>
        </w:rPr>
        <w:t>лей</w:t>
      </w:r>
      <w:r w:rsidRPr="00FD73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0BBB" w:rsidRPr="006A591D" w:rsidRDefault="00270BBB" w:rsidP="009A71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публичных слушаниях приняли участие 2</w:t>
      </w:r>
      <w:r w:rsidR="00FD7318">
        <w:rPr>
          <w:sz w:val="24"/>
          <w:szCs w:val="24"/>
        </w:rPr>
        <w:t>9</w:t>
      </w:r>
      <w:r>
        <w:rPr>
          <w:sz w:val="24"/>
          <w:szCs w:val="24"/>
        </w:rPr>
        <w:t xml:space="preserve"> человек, в т.ч. ч</w:t>
      </w:r>
      <w:r w:rsidRPr="006A591D">
        <w:rPr>
          <w:sz w:val="24"/>
          <w:szCs w:val="24"/>
        </w:rPr>
        <w:t xml:space="preserve">лены комиссии, ответственные за проведение публичных слушаний по </w:t>
      </w:r>
      <w:r>
        <w:rPr>
          <w:sz w:val="24"/>
          <w:szCs w:val="24"/>
        </w:rPr>
        <w:t>проекту</w:t>
      </w:r>
      <w:r w:rsidRPr="006A591D">
        <w:rPr>
          <w:sz w:val="24"/>
          <w:szCs w:val="24"/>
        </w:rPr>
        <w:t xml:space="preserve">  бюджета городского округа Троицк </w:t>
      </w:r>
      <w:r w:rsidR="00FD7318" w:rsidRPr="00FD7318">
        <w:rPr>
          <w:sz w:val="24"/>
          <w:szCs w:val="24"/>
        </w:rPr>
        <w:t>на 2018 год и плановый период 2019 и 2020 годов</w:t>
      </w:r>
      <w:r w:rsidRPr="006A591D">
        <w:rPr>
          <w:sz w:val="24"/>
          <w:szCs w:val="24"/>
        </w:rPr>
        <w:t>:</w:t>
      </w:r>
    </w:p>
    <w:p w:rsidR="00270BBB" w:rsidRPr="008870AC" w:rsidRDefault="00270BBB" w:rsidP="009A718D">
      <w:pPr>
        <w:jc w:val="both"/>
        <w:rPr>
          <w:sz w:val="24"/>
          <w:szCs w:val="24"/>
        </w:rPr>
      </w:pPr>
      <w:r w:rsidRPr="008870AC">
        <w:rPr>
          <w:sz w:val="24"/>
          <w:szCs w:val="24"/>
        </w:rPr>
        <w:t>Глушкова В.И. -  заместитель главы</w:t>
      </w:r>
      <w:r>
        <w:rPr>
          <w:sz w:val="24"/>
          <w:szCs w:val="24"/>
        </w:rPr>
        <w:t xml:space="preserve"> администрации</w:t>
      </w:r>
      <w:r w:rsidRPr="008870AC">
        <w:rPr>
          <w:sz w:val="24"/>
          <w:szCs w:val="24"/>
        </w:rPr>
        <w:t>;</w:t>
      </w:r>
    </w:p>
    <w:p w:rsidR="00270BBB" w:rsidRDefault="00270BBB" w:rsidP="009A718D">
      <w:pPr>
        <w:jc w:val="both"/>
        <w:rPr>
          <w:sz w:val="24"/>
          <w:szCs w:val="24"/>
        </w:rPr>
      </w:pPr>
      <w:r>
        <w:rPr>
          <w:sz w:val="24"/>
          <w:szCs w:val="24"/>
        </w:rPr>
        <w:t>Кирнос С.В.</w:t>
      </w:r>
      <w:r w:rsidRPr="008870AC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 финансового управления</w:t>
      </w:r>
      <w:r w:rsidRPr="008870AC">
        <w:rPr>
          <w:sz w:val="24"/>
          <w:szCs w:val="24"/>
        </w:rPr>
        <w:t>;</w:t>
      </w:r>
    </w:p>
    <w:p w:rsidR="004302FE" w:rsidRDefault="004302FE" w:rsidP="009A718D">
      <w:pPr>
        <w:jc w:val="both"/>
        <w:rPr>
          <w:sz w:val="24"/>
          <w:szCs w:val="24"/>
        </w:rPr>
      </w:pPr>
      <w:r>
        <w:rPr>
          <w:sz w:val="24"/>
          <w:szCs w:val="24"/>
        </w:rPr>
        <w:t>Батюнина Т.В. – заместитель начальника финансового управления;</w:t>
      </w:r>
    </w:p>
    <w:p w:rsidR="004302FE" w:rsidRPr="008870AC" w:rsidRDefault="004302FE" w:rsidP="009A718D">
      <w:pPr>
        <w:jc w:val="both"/>
        <w:rPr>
          <w:sz w:val="24"/>
          <w:szCs w:val="24"/>
        </w:rPr>
      </w:pPr>
      <w:r>
        <w:rPr>
          <w:sz w:val="24"/>
          <w:szCs w:val="24"/>
        </w:rPr>
        <w:t>Марченко Т.М. – начальник управления экономики, торговли и муниципальных закупок;</w:t>
      </w:r>
    </w:p>
    <w:p w:rsidR="00270BBB" w:rsidRDefault="00270BBB" w:rsidP="009A718D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Горохова Т.Л.</w:t>
      </w:r>
      <w:r w:rsidRPr="008870AC">
        <w:rPr>
          <w:sz w:val="24"/>
          <w:szCs w:val="24"/>
        </w:rPr>
        <w:t xml:space="preserve">  – </w:t>
      </w:r>
      <w:r>
        <w:rPr>
          <w:sz w:val="24"/>
          <w:szCs w:val="24"/>
        </w:rPr>
        <w:t>начальник отдела  экономики;</w:t>
      </w:r>
    </w:p>
    <w:p w:rsidR="008C18A4" w:rsidRPr="008870AC" w:rsidRDefault="008C18A4" w:rsidP="008C18A4">
      <w:pPr>
        <w:tabs>
          <w:tab w:val="left" w:pos="584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Карандаева</w:t>
      </w:r>
      <w:proofErr w:type="spellEnd"/>
      <w:r>
        <w:rPr>
          <w:sz w:val="24"/>
          <w:szCs w:val="24"/>
        </w:rPr>
        <w:t xml:space="preserve"> Л.П. – начальник бюджетного отдела финансового управления;</w:t>
      </w:r>
      <w:r>
        <w:rPr>
          <w:sz w:val="24"/>
          <w:szCs w:val="24"/>
        </w:rPr>
        <w:tab/>
      </w:r>
    </w:p>
    <w:p w:rsidR="00270BBB" w:rsidRPr="008870AC" w:rsidRDefault="004302FE" w:rsidP="009A718D">
      <w:pPr>
        <w:jc w:val="both"/>
        <w:rPr>
          <w:sz w:val="24"/>
          <w:szCs w:val="24"/>
        </w:rPr>
      </w:pPr>
      <w:r>
        <w:rPr>
          <w:sz w:val="24"/>
          <w:szCs w:val="24"/>
        </w:rPr>
        <w:t>Савицкая И.А.</w:t>
      </w:r>
      <w:r w:rsidR="00270BBB" w:rsidRPr="008870AC">
        <w:rPr>
          <w:sz w:val="24"/>
          <w:szCs w:val="24"/>
        </w:rPr>
        <w:t xml:space="preserve"> – председатель бюджетного комитета Совета депутатов </w:t>
      </w:r>
      <w:proofErr w:type="gramStart"/>
      <w:r w:rsidR="00270BBB" w:rsidRPr="008870AC">
        <w:rPr>
          <w:sz w:val="24"/>
          <w:szCs w:val="24"/>
        </w:rPr>
        <w:t>г</w:t>
      </w:r>
      <w:proofErr w:type="gramEnd"/>
      <w:r w:rsidR="00270BBB" w:rsidRPr="008870AC">
        <w:rPr>
          <w:sz w:val="24"/>
          <w:szCs w:val="24"/>
        </w:rPr>
        <w:t>.о. Троицк;</w:t>
      </w:r>
    </w:p>
    <w:p w:rsidR="00270BBB" w:rsidRPr="008870AC" w:rsidRDefault="00270BBB" w:rsidP="009A718D">
      <w:pPr>
        <w:jc w:val="both"/>
        <w:rPr>
          <w:sz w:val="24"/>
          <w:szCs w:val="24"/>
        </w:rPr>
      </w:pPr>
      <w:r w:rsidRPr="008870AC">
        <w:rPr>
          <w:sz w:val="24"/>
          <w:szCs w:val="24"/>
        </w:rPr>
        <w:t xml:space="preserve">Худякова С.В. – </w:t>
      </w:r>
      <w:r>
        <w:rPr>
          <w:sz w:val="24"/>
          <w:szCs w:val="24"/>
        </w:rPr>
        <w:t xml:space="preserve">консультант </w:t>
      </w:r>
      <w:r w:rsidRPr="008870AC">
        <w:rPr>
          <w:sz w:val="24"/>
          <w:szCs w:val="24"/>
        </w:rPr>
        <w:t xml:space="preserve"> бюджетного отдела финансового управления.</w:t>
      </w:r>
    </w:p>
    <w:p w:rsidR="00270BBB" w:rsidRDefault="00270BBB" w:rsidP="00A46E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проведения публичных слушаний </w:t>
      </w:r>
      <w:r w:rsidRPr="006A591D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проекту</w:t>
      </w:r>
      <w:r w:rsidRPr="006A591D">
        <w:rPr>
          <w:sz w:val="24"/>
          <w:szCs w:val="24"/>
        </w:rPr>
        <w:t xml:space="preserve"> бюджета городского округа Троицк </w:t>
      </w:r>
      <w:r>
        <w:rPr>
          <w:sz w:val="24"/>
          <w:szCs w:val="24"/>
        </w:rPr>
        <w:t>н</w:t>
      </w:r>
      <w:r w:rsidRPr="006A591D">
        <w:rPr>
          <w:sz w:val="24"/>
          <w:szCs w:val="24"/>
        </w:rPr>
        <w:t>а 201</w:t>
      </w:r>
      <w:r w:rsidR="009A718D">
        <w:rPr>
          <w:sz w:val="24"/>
          <w:szCs w:val="24"/>
        </w:rPr>
        <w:t>8 год и</w:t>
      </w:r>
      <w:r w:rsidR="009A718D" w:rsidRPr="009A718D">
        <w:rPr>
          <w:sz w:val="24"/>
          <w:szCs w:val="24"/>
        </w:rPr>
        <w:t xml:space="preserve"> </w:t>
      </w:r>
      <w:r w:rsidR="009A718D" w:rsidRPr="00903E8F">
        <w:rPr>
          <w:sz w:val="24"/>
          <w:szCs w:val="24"/>
        </w:rPr>
        <w:t>плановый период 2019 и 2020 годов</w:t>
      </w:r>
      <w:r w:rsidR="009A718D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составлен протокол от 0</w:t>
      </w:r>
      <w:r w:rsidR="009A718D">
        <w:rPr>
          <w:sz w:val="24"/>
          <w:szCs w:val="24"/>
        </w:rPr>
        <w:t>5</w:t>
      </w:r>
      <w:r>
        <w:rPr>
          <w:sz w:val="24"/>
          <w:szCs w:val="24"/>
        </w:rPr>
        <w:t>.12.201</w:t>
      </w:r>
      <w:r w:rsidR="009A718D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270BBB" w:rsidRPr="00F5323A" w:rsidRDefault="00270BBB" w:rsidP="00A46E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результатах публичных слушаний подготовлено на его основе.     Замечаний по обсуждаемым публичным слушаниям не было. П</w:t>
      </w:r>
      <w:r w:rsidRPr="00F5323A">
        <w:rPr>
          <w:sz w:val="24"/>
          <w:szCs w:val="24"/>
        </w:rPr>
        <w:t>редложен</w:t>
      </w:r>
      <w:r>
        <w:rPr>
          <w:sz w:val="24"/>
          <w:szCs w:val="24"/>
        </w:rPr>
        <w:t>о</w:t>
      </w:r>
      <w:r w:rsidRPr="00F5323A">
        <w:rPr>
          <w:sz w:val="24"/>
          <w:szCs w:val="24"/>
        </w:rPr>
        <w:t xml:space="preserve"> одобрить </w:t>
      </w:r>
      <w:r>
        <w:rPr>
          <w:sz w:val="24"/>
          <w:szCs w:val="24"/>
        </w:rPr>
        <w:t>проект</w:t>
      </w:r>
      <w:r w:rsidRPr="00F5323A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н</w:t>
      </w:r>
      <w:r w:rsidRPr="00F5323A">
        <w:rPr>
          <w:sz w:val="24"/>
          <w:szCs w:val="24"/>
        </w:rPr>
        <w:t>а 201</w:t>
      </w:r>
      <w:r w:rsidR="009A718D">
        <w:rPr>
          <w:sz w:val="24"/>
          <w:szCs w:val="24"/>
        </w:rPr>
        <w:t>8</w:t>
      </w:r>
      <w:r w:rsidRPr="00F5323A">
        <w:rPr>
          <w:sz w:val="24"/>
          <w:szCs w:val="24"/>
        </w:rPr>
        <w:t xml:space="preserve"> год</w:t>
      </w:r>
      <w:r w:rsidR="009A718D">
        <w:rPr>
          <w:sz w:val="24"/>
          <w:szCs w:val="24"/>
        </w:rPr>
        <w:t xml:space="preserve"> и </w:t>
      </w:r>
      <w:r w:rsidR="009A718D" w:rsidRPr="00903E8F">
        <w:rPr>
          <w:sz w:val="24"/>
          <w:szCs w:val="24"/>
        </w:rPr>
        <w:t>плановый период 2019 и 2020 годов</w:t>
      </w:r>
      <w:r w:rsidRPr="00F5323A">
        <w:rPr>
          <w:sz w:val="24"/>
          <w:szCs w:val="24"/>
        </w:rPr>
        <w:t>.</w:t>
      </w:r>
    </w:p>
    <w:p w:rsidR="00270BBB" w:rsidRDefault="00270BBB" w:rsidP="009A71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Вынесено заключение:</w:t>
      </w:r>
    </w:p>
    <w:p w:rsidR="00270BBB" w:rsidRDefault="00270BBB" w:rsidP="0090710E">
      <w:pPr>
        <w:ind w:firstLine="709"/>
        <w:jc w:val="both"/>
        <w:rPr>
          <w:sz w:val="24"/>
          <w:szCs w:val="24"/>
        </w:rPr>
      </w:pPr>
      <w:r w:rsidRPr="009A718D">
        <w:rPr>
          <w:sz w:val="24"/>
        </w:rPr>
        <w:t xml:space="preserve">Одобрить </w:t>
      </w:r>
      <w:r w:rsidRPr="009A718D">
        <w:rPr>
          <w:sz w:val="24"/>
          <w:szCs w:val="24"/>
        </w:rPr>
        <w:t>проект бюджета городского округа Троицк на 201</w:t>
      </w:r>
      <w:r w:rsidR="009A718D" w:rsidRPr="009A718D">
        <w:rPr>
          <w:sz w:val="24"/>
          <w:szCs w:val="24"/>
        </w:rPr>
        <w:t>8</w:t>
      </w:r>
      <w:r w:rsidRPr="009A718D">
        <w:rPr>
          <w:sz w:val="24"/>
          <w:szCs w:val="24"/>
        </w:rPr>
        <w:t xml:space="preserve"> год</w:t>
      </w:r>
      <w:r w:rsidR="009A718D" w:rsidRPr="009A718D">
        <w:rPr>
          <w:sz w:val="24"/>
          <w:szCs w:val="24"/>
        </w:rPr>
        <w:t xml:space="preserve"> и плановый период 2019 и 2020 годов</w:t>
      </w:r>
      <w:r w:rsidRPr="009A718D">
        <w:rPr>
          <w:sz w:val="24"/>
          <w:szCs w:val="24"/>
        </w:rPr>
        <w:t>.</w:t>
      </w:r>
    </w:p>
    <w:p w:rsidR="0090710E" w:rsidRPr="009A718D" w:rsidRDefault="0090710E" w:rsidP="0090710E">
      <w:pPr>
        <w:ind w:firstLine="709"/>
        <w:jc w:val="both"/>
        <w:rPr>
          <w:sz w:val="24"/>
          <w:szCs w:val="24"/>
        </w:rPr>
      </w:pPr>
    </w:p>
    <w:p w:rsidR="00270BBB" w:rsidRDefault="00270BBB" w:rsidP="0090710E">
      <w:pPr>
        <w:ind w:firstLine="720"/>
        <w:jc w:val="both"/>
        <w:rPr>
          <w:sz w:val="24"/>
          <w:szCs w:val="24"/>
        </w:rPr>
      </w:pPr>
    </w:p>
    <w:sectPr w:rsidR="00270BBB" w:rsidSect="00A46ED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31B"/>
    <w:multiLevelType w:val="hybridMultilevel"/>
    <w:tmpl w:val="C966C5EA"/>
    <w:lvl w:ilvl="0" w:tplc="330E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5463F"/>
    <w:multiLevelType w:val="hybridMultilevel"/>
    <w:tmpl w:val="2DEE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567D2"/>
    <w:multiLevelType w:val="hybridMultilevel"/>
    <w:tmpl w:val="6D76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B181C"/>
    <w:multiLevelType w:val="hybridMultilevel"/>
    <w:tmpl w:val="1F4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BBB"/>
    <w:rsid w:val="0003039A"/>
    <w:rsid w:val="00054EF6"/>
    <w:rsid w:val="00067B35"/>
    <w:rsid w:val="00070FFD"/>
    <w:rsid w:val="0007225B"/>
    <w:rsid w:val="00072AFB"/>
    <w:rsid w:val="00086DD6"/>
    <w:rsid w:val="000920EA"/>
    <w:rsid w:val="000A4E07"/>
    <w:rsid w:val="000A5321"/>
    <w:rsid w:val="000B01D6"/>
    <w:rsid w:val="000B57E5"/>
    <w:rsid w:val="000C0322"/>
    <w:rsid w:val="000E2AC6"/>
    <w:rsid w:val="000E7F38"/>
    <w:rsid w:val="000F728A"/>
    <w:rsid w:val="00107446"/>
    <w:rsid w:val="00107B8F"/>
    <w:rsid w:val="00121196"/>
    <w:rsid w:val="0012519C"/>
    <w:rsid w:val="00147E0E"/>
    <w:rsid w:val="001773E8"/>
    <w:rsid w:val="00181673"/>
    <w:rsid w:val="001826F3"/>
    <w:rsid w:val="001837AB"/>
    <w:rsid w:val="001907EB"/>
    <w:rsid w:val="001925DB"/>
    <w:rsid w:val="001A74B1"/>
    <w:rsid w:val="001D4FA5"/>
    <w:rsid w:val="001E17AE"/>
    <w:rsid w:val="0020338E"/>
    <w:rsid w:val="002110C3"/>
    <w:rsid w:val="00225216"/>
    <w:rsid w:val="0023086E"/>
    <w:rsid w:val="0023348C"/>
    <w:rsid w:val="002478C3"/>
    <w:rsid w:val="00250318"/>
    <w:rsid w:val="00252270"/>
    <w:rsid w:val="00260947"/>
    <w:rsid w:val="00261B88"/>
    <w:rsid w:val="00270BBB"/>
    <w:rsid w:val="002723A9"/>
    <w:rsid w:val="002772C1"/>
    <w:rsid w:val="00280D38"/>
    <w:rsid w:val="00281FAB"/>
    <w:rsid w:val="002927C3"/>
    <w:rsid w:val="00293EA9"/>
    <w:rsid w:val="002B0F07"/>
    <w:rsid w:val="002D0AE7"/>
    <w:rsid w:val="002D6D95"/>
    <w:rsid w:val="002D7977"/>
    <w:rsid w:val="002F135B"/>
    <w:rsid w:val="002F21DF"/>
    <w:rsid w:val="00303F32"/>
    <w:rsid w:val="00311797"/>
    <w:rsid w:val="003140FE"/>
    <w:rsid w:val="00315879"/>
    <w:rsid w:val="003353FC"/>
    <w:rsid w:val="0033574A"/>
    <w:rsid w:val="00342188"/>
    <w:rsid w:val="003436F0"/>
    <w:rsid w:val="00344B1F"/>
    <w:rsid w:val="00345081"/>
    <w:rsid w:val="00354348"/>
    <w:rsid w:val="00363654"/>
    <w:rsid w:val="00377FF8"/>
    <w:rsid w:val="00380D15"/>
    <w:rsid w:val="00395251"/>
    <w:rsid w:val="00395F80"/>
    <w:rsid w:val="003A3717"/>
    <w:rsid w:val="003A7C91"/>
    <w:rsid w:val="003C2D85"/>
    <w:rsid w:val="003D1FCE"/>
    <w:rsid w:val="003D2DEC"/>
    <w:rsid w:val="003D3FFD"/>
    <w:rsid w:val="003D450D"/>
    <w:rsid w:val="003E2827"/>
    <w:rsid w:val="0040080A"/>
    <w:rsid w:val="00402745"/>
    <w:rsid w:val="00404575"/>
    <w:rsid w:val="0041349F"/>
    <w:rsid w:val="004302FE"/>
    <w:rsid w:val="00431FF1"/>
    <w:rsid w:val="004346E7"/>
    <w:rsid w:val="0044059E"/>
    <w:rsid w:val="004430E9"/>
    <w:rsid w:val="00444FA6"/>
    <w:rsid w:val="004540A9"/>
    <w:rsid w:val="0045514F"/>
    <w:rsid w:val="00461029"/>
    <w:rsid w:val="004632D3"/>
    <w:rsid w:val="004674DA"/>
    <w:rsid w:val="00471F4B"/>
    <w:rsid w:val="00487CCF"/>
    <w:rsid w:val="0049398E"/>
    <w:rsid w:val="004A6C3B"/>
    <w:rsid w:val="004C270A"/>
    <w:rsid w:val="004C6D97"/>
    <w:rsid w:val="004E05AC"/>
    <w:rsid w:val="004E3B6F"/>
    <w:rsid w:val="005002AE"/>
    <w:rsid w:val="00505744"/>
    <w:rsid w:val="00510BA6"/>
    <w:rsid w:val="00517CE8"/>
    <w:rsid w:val="005209A7"/>
    <w:rsid w:val="00532923"/>
    <w:rsid w:val="00545977"/>
    <w:rsid w:val="00545ED6"/>
    <w:rsid w:val="0057469B"/>
    <w:rsid w:val="005837DC"/>
    <w:rsid w:val="005843F4"/>
    <w:rsid w:val="005864CD"/>
    <w:rsid w:val="00595A2F"/>
    <w:rsid w:val="00596727"/>
    <w:rsid w:val="00597EE7"/>
    <w:rsid w:val="005A5646"/>
    <w:rsid w:val="005B6839"/>
    <w:rsid w:val="005D0DED"/>
    <w:rsid w:val="005D4C00"/>
    <w:rsid w:val="005E56CE"/>
    <w:rsid w:val="005E6303"/>
    <w:rsid w:val="005E732D"/>
    <w:rsid w:val="005F0A44"/>
    <w:rsid w:val="00604362"/>
    <w:rsid w:val="00605E58"/>
    <w:rsid w:val="006135F6"/>
    <w:rsid w:val="00630BB0"/>
    <w:rsid w:val="00632478"/>
    <w:rsid w:val="0064558D"/>
    <w:rsid w:val="00650E91"/>
    <w:rsid w:val="006565A6"/>
    <w:rsid w:val="00671FF7"/>
    <w:rsid w:val="00682921"/>
    <w:rsid w:val="006A3681"/>
    <w:rsid w:val="006B6962"/>
    <w:rsid w:val="006D16CF"/>
    <w:rsid w:val="006D6F83"/>
    <w:rsid w:val="006E15DF"/>
    <w:rsid w:val="006F2858"/>
    <w:rsid w:val="00700C8D"/>
    <w:rsid w:val="00711B79"/>
    <w:rsid w:val="00732263"/>
    <w:rsid w:val="00736BEF"/>
    <w:rsid w:val="0074057A"/>
    <w:rsid w:val="00744F20"/>
    <w:rsid w:val="00754E8F"/>
    <w:rsid w:val="007565CF"/>
    <w:rsid w:val="007569D1"/>
    <w:rsid w:val="00757869"/>
    <w:rsid w:val="00767CEC"/>
    <w:rsid w:val="007769BD"/>
    <w:rsid w:val="00796E1E"/>
    <w:rsid w:val="007A7E9A"/>
    <w:rsid w:val="007B3338"/>
    <w:rsid w:val="007C07C5"/>
    <w:rsid w:val="007C10D2"/>
    <w:rsid w:val="007D1BBA"/>
    <w:rsid w:val="007D1CB1"/>
    <w:rsid w:val="007D4FCE"/>
    <w:rsid w:val="007E11AB"/>
    <w:rsid w:val="007E57AB"/>
    <w:rsid w:val="00802B5D"/>
    <w:rsid w:val="00807A32"/>
    <w:rsid w:val="00814404"/>
    <w:rsid w:val="00822C02"/>
    <w:rsid w:val="0082593D"/>
    <w:rsid w:val="00844C07"/>
    <w:rsid w:val="00851413"/>
    <w:rsid w:val="0086125A"/>
    <w:rsid w:val="008628E7"/>
    <w:rsid w:val="00873CFF"/>
    <w:rsid w:val="00893F29"/>
    <w:rsid w:val="008C18A4"/>
    <w:rsid w:val="008C2955"/>
    <w:rsid w:val="008C32D6"/>
    <w:rsid w:val="008D41F9"/>
    <w:rsid w:val="008E4612"/>
    <w:rsid w:val="008F08D4"/>
    <w:rsid w:val="008F4CB5"/>
    <w:rsid w:val="00901ED6"/>
    <w:rsid w:val="00902F11"/>
    <w:rsid w:val="00903E8F"/>
    <w:rsid w:val="0090710E"/>
    <w:rsid w:val="009148C8"/>
    <w:rsid w:val="00923A48"/>
    <w:rsid w:val="0093244D"/>
    <w:rsid w:val="00941B06"/>
    <w:rsid w:val="009441AE"/>
    <w:rsid w:val="00946595"/>
    <w:rsid w:val="0095430D"/>
    <w:rsid w:val="00954467"/>
    <w:rsid w:val="00955727"/>
    <w:rsid w:val="009565FC"/>
    <w:rsid w:val="00971FFE"/>
    <w:rsid w:val="009A116B"/>
    <w:rsid w:val="009A6653"/>
    <w:rsid w:val="009A718D"/>
    <w:rsid w:val="009B010A"/>
    <w:rsid w:val="009C0D4E"/>
    <w:rsid w:val="009C20BF"/>
    <w:rsid w:val="009D4ED1"/>
    <w:rsid w:val="009E31C4"/>
    <w:rsid w:val="00A03B70"/>
    <w:rsid w:val="00A33A7F"/>
    <w:rsid w:val="00A44670"/>
    <w:rsid w:val="00A46ED0"/>
    <w:rsid w:val="00A50859"/>
    <w:rsid w:val="00A67A71"/>
    <w:rsid w:val="00A7323F"/>
    <w:rsid w:val="00A73CF2"/>
    <w:rsid w:val="00A8670E"/>
    <w:rsid w:val="00A9117B"/>
    <w:rsid w:val="00A92325"/>
    <w:rsid w:val="00A924FE"/>
    <w:rsid w:val="00A953E4"/>
    <w:rsid w:val="00AA4163"/>
    <w:rsid w:val="00AB2AC3"/>
    <w:rsid w:val="00AE2E75"/>
    <w:rsid w:val="00AF1CEA"/>
    <w:rsid w:val="00AF3FEB"/>
    <w:rsid w:val="00AF7E91"/>
    <w:rsid w:val="00B00454"/>
    <w:rsid w:val="00B02351"/>
    <w:rsid w:val="00B028D8"/>
    <w:rsid w:val="00B06189"/>
    <w:rsid w:val="00B07624"/>
    <w:rsid w:val="00B200A3"/>
    <w:rsid w:val="00B22A48"/>
    <w:rsid w:val="00B37B04"/>
    <w:rsid w:val="00B40252"/>
    <w:rsid w:val="00B40D67"/>
    <w:rsid w:val="00B50C8B"/>
    <w:rsid w:val="00B63932"/>
    <w:rsid w:val="00B85169"/>
    <w:rsid w:val="00B908D8"/>
    <w:rsid w:val="00B97520"/>
    <w:rsid w:val="00BB0301"/>
    <w:rsid w:val="00BC30E3"/>
    <w:rsid w:val="00BE5C77"/>
    <w:rsid w:val="00BE61FE"/>
    <w:rsid w:val="00BE7C18"/>
    <w:rsid w:val="00BF44C9"/>
    <w:rsid w:val="00BF5070"/>
    <w:rsid w:val="00C00B93"/>
    <w:rsid w:val="00C037E7"/>
    <w:rsid w:val="00C14E5C"/>
    <w:rsid w:val="00C160B2"/>
    <w:rsid w:val="00C2350C"/>
    <w:rsid w:val="00C33BAF"/>
    <w:rsid w:val="00C34D69"/>
    <w:rsid w:val="00C4789E"/>
    <w:rsid w:val="00C72124"/>
    <w:rsid w:val="00C8167D"/>
    <w:rsid w:val="00C84BC8"/>
    <w:rsid w:val="00C91401"/>
    <w:rsid w:val="00C97004"/>
    <w:rsid w:val="00CA68BC"/>
    <w:rsid w:val="00CC6743"/>
    <w:rsid w:val="00CD5CF2"/>
    <w:rsid w:val="00CE247F"/>
    <w:rsid w:val="00CE4DD9"/>
    <w:rsid w:val="00D03AE2"/>
    <w:rsid w:val="00D129A3"/>
    <w:rsid w:val="00D12BE7"/>
    <w:rsid w:val="00D255D8"/>
    <w:rsid w:val="00D258CA"/>
    <w:rsid w:val="00D37998"/>
    <w:rsid w:val="00D45AC7"/>
    <w:rsid w:val="00D65364"/>
    <w:rsid w:val="00D7244F"/>
    <w:rsid w:val="00D73064"/>
    <w:rsid w:val="00D93E0E"/>
    <w:rsid w:val="00D97554"/>
    <w:rsid w:val="00D976F7"/>
    <w:rsid w:val="00DA0083"/>
    <w:rsid w:val="00DA5F58"/>
    <w:rsid w:val="00DA5FDA"/>
    <w:rsid w:val="00DB1C28"/>
    <w:rsid w:val="00DC3B57"/>
    <w:rsid w:val="00DC5340"/>
    <w:rsid w:val="00DD08FE"/>
    <w:rsid w:val="00DD4DC5"/>
    <w:rsid w:val="00DD575C"/>
    <w:rsid w:val="00DD6045"/>
    <w:rsid w:val="00DE20BF"/>
    <w:rsid w:val="00DE31B4"/>
    <w:rsid w:val="00E00F06"/>
    <w:rsid w:val="00E05D14"/>
    <w:rsid w:val="00E10EF9"/>
    <w:rsid w:val="00E12338"/>
    <w:rsid w:val="00E243CF"/>
    <w:rsid w:val="00E2450B"/>
    <w:rsid w:val="00E24F3E"/>
    <w:rsid w:val="00E30419"/>
    <w:rsid w:val="00E307B2"/>
    <w:rsid w:val="00E3678C"/>
    <w:rsid w:val="00E4574A"/>
    <w:rsid w:val="00E47FC6"/>
    <w:rsid w:val="00E64ED3"/>
    <w:rsid w:val="00E83A04"/>
    <w:rsid w:val="00E965AC"/>
    <w:rsid w:val="00E96FBF"/>
    <w:rsid w:val="00EA2F49"/>
    <w:rsid w:val="00EA3838"/>
    <w:rsid w:val="00EA41FA"/>
    <w:rsid w:val="00EB29AE"/>
    <w:rsid w:val="00EB6EDE"/>
    <w:rsid w:val="00EC5337"/>
    <w:rsid w:val="00ED5417"/>
    <w:rsid w:val="00ED70DB"/>
    <w:rsid w:val="00EE1279"/>
    <w:rsid w:val="00EE694F"/>
    <w:rsid w:val="00EE7C4E"/>
    <w:rsid w:val="00EF48B2"/>
    <w:rsid w:val="00F001F8"/>
    <w:rsid w:val="00F00D8D"/>
    <w:rsid w:val="00F11E35"/>
    <w:rsid w:val="00F22AA0"/>
    <w:rsid w:val="00F320D9"/>
    <w:rsid w:val="00F42488"/>
    <w:rsid w:val="00F452CB"/>
    <w:rsid w:val="00F46E34"/>
    <w:rsid w:val="00F75113"/>
    <w:rsid w:val="00FA0DCA"/>
    <w:rsid w:val="00FC1BDC"/>
    <w:rsid w:val="00FC5C48"/>
    <w:rsid w:val="00FD005B"/>
    <w:rsid w:val="00FD1AAC"/>
    <w:rsid w:val="00FD7318"/>
    <w:rsid w:val="00FE17C9"/>
    <w:rsid w:val="00FE6F49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7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2017-12-08T09:10:00Z</dcterms:created>
  <dcterms:modified xsi:type="dcterms:W3CDTF">2017-12-15T12:15:00Z</dcterms:modified>
</cp:coreProperties>
</file>