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1A7B" w14:textId="77777777" w:rsidR="00BE7AA6" w:rsidRDefault="00BE7AA6" w:rsidP="00BE7AA6">
      <w:pPr>
        <w:pStyle w:val="228bf8a64b8551e1msonormal"/>
        <w:shd w:val="clear" w:color="auto" w:fill="FFFFFF"/>
        <w:jc w:val="center"/>
        <w:rPr>
          <w:rFonts w:ascii="Arial" w:hAnsi="Arial" w:cs="Arial"/>
          <w:color w:val="000000"/>
          <w:sz w:val="23"/>
          <w:szCs w:val="23"/>
        </w:rPr>
      </w:pPr>
      <w:r>
        <w:rPr>
          <w:rStyle w:val="a3"/>
          <w:rFonts w:ascii="Arial" w:hAnsi="Arial" w:cs="Arial"/>
          <w:color w:val="000000"/>
          <w:sz w:val="23"/>
          <w:szCs w:val="23"/>
        </w:rPr>
        <w:t>Прокуратура Троицкого и Новомосковского административных округов г. Москвы разъясняет.</w:t>
      </w:r>
    </w:p>
    <w:p w14:paraId="3B0AE7B4" w14:textId="77777777" w:rsidR="00BE7AA6" w:rsidRDefault="00BE7AA6" w:rsidP="00BE7AA6">
      <w:pPr>
        <w:pStyle w:val="228bf8a64b8551e1msonormal"/>
        <w:shd w:val="clear" w:color="auto" w:fill="FFFFFF"/>
        <w:jc w:val="both"/>
        <w:rPr>
          <w:rFonts w:ascii="Arial" w:hAnsi="Arial" w:cs="Arial"/>
          <w:color w:val="000000"/>
          <w:sz w:val="23"/>
          <w:szCs w:val="23"/>
        </w:rPr>
      </w:pPr>
      <w:r>
        <w:rPr>
          <w:rFonts w:ascii="Arial" w:hAnsi="Arial" w:cs="Arial"/>
          <w:color w:val="000000"/>
          <w:sz w:val="28"/>
          <w:szCs w:val="28"/>
        </w:rPr>
        <w:t> </w:t>
      </w:r>
    </w:p>
    <w:p w14:paraId="2C67CA85" w14:textId="53E57115" w:rsidR="00BE7AA6" w:rsidRDefault="00BE7AA6" w:rsidP="00BE7AA6">
      <w:pPr>
        <w:pStyle w:val="228bf8a64b8551e1msonormal"/>
        <w:shd w:val="clear" w:color="auto" w:fill="FFFFFF"/>
        <w:ind w:firstLine="708"/>
        <w:jc w:val="both"/>
        <w:rPr>
          <w:rFonts w:ascii="Arial" w:hAnsi="Arial" w:cs="Arial"/>
          <w:color w:val="000000"/>
          <w:sz w:val="23"/>
          <w:szCs w:val="23"/>
        </w:rPr>
      </w:pPr>
      <w:r>
        <w:rPr>
          <w:rStyle w:val="a3"/>
          <w:rFonts w:ascii="Arial" w:hAnsi="Arial" w:cs="Arial"/>
          <w:color w:val="000000"/>
          <w:sz w:val="23"/>
          <w:szCs w:val="23"/>
        </w:rPr>
        <w:t>Об административной ответственности за принудительную высадку из автобуса, трамвая или троллейбуса несовершеннолетнего, следующего без сопровождения взрослых.</w:t>
      </w:r>
    </w:p>
    <w:p w14:paraId="24D119E6" w14:textId="77777777" w:rsidR="00BE7AA6" w:rsidRDefault="00BE7AA6" w:rsidP="00BE7AA6">
      <w:pPr>
        <w:pStyle w:val="228bf8a64b8551e1msonormal"/>
        <w:shd w:val="clear" w:color="auto" w:fill="FFFFFF"/>
        <w:jc w:val="both"/>
        <w:rPr>
          <w:rFonts w:ascii="Arial" w:hAnsi="Arial" w:cs="Arial"/>
          <w:color w:val="000000"/>
          <w:sz w:val="23"/>
          <w:szCs w:val="23"/>
        </w:rPr>
      </w:pPr>
      <w:r>
        <w:rPr>
          <w:rFonts w:ascii="Arial" w:hAnsi="Arial" w:cs="Arial"/>
          <w:color w:val="000000"/>
          <w:sz w:val="28"/>
          <w:szCs w:val="28"/>
        </w:rPr>
        <w:t> </w:t>
      </w:r>
    </w:p>
    <w:p w14:paraId="04DB4E45" w14:textId="77777777" w:rsidR="00BE7AA6" w:rsidRDefault="00BE7AA6" w:rsidP="00BE7AA6">
      <w:pPr>
        <w:pStyle w:val="228bf8a64b8551e1msonormal"/>
        <w:shd w:val="clear" w:color="auto" w:fill="FFFFFF"/>
        <w:ind w:firstLine="708"/>
        <w:jc w:val="both"/>
        <w:rPr>
          <w:rFonts w:ascii="Arial" w:hAnsi="Arial" w:cs="Arial"/>
          <w:color w:val="000000"/>
          <w:sz w:val="23"/>
          <w:szCs w:val="23"/>
        </w:rPr>
      </w:pPr>
      <w:r>
        <w:rPr>
          <w:rFonts w:ascii="Arial" w:hAnsi="Arial" w:cs="Arial"/>
          <w:color w:val="000000"/>
          <w:sz w:val="23"/>
          <w:szCs w:val="23"/>
        </w:rPr>
        <w:t>Федеральным законом от 20.04.2021 № 98-ФЗ «О внесении изменений в Кодекс Российской Федерации об административных правонарушениях» введена административная ответственность за принудительную высадку из автобуса, трамвая или троллейбуса несовершеннолетнего, следующего без сопровождения взрослых.</w:t>
      </w:r>
    </w:p>
    <w:p w14:paraId="6C566C01" w14:textId="77777777" w:rsidR="00BE7AA6" w:rsidRDefault="00BE7AA6" w:rsidP="00BE7AA6">
      <w:pPr>
        <w:pStyle w:val="228bf8a64b8551e1msonormal"/>
        <w:shd w:val="clear" w:color="auto" w:fill="FFFFFF"/>
        <w:ind w:firstLine="540"/>
        <w:jc w:val="both"/>
        <w:rPr>
          <w:rFonts w:ascii="Arial" w:hAnsi="Arial" w:cs="Arial"/>
          <w:color w:val="000000"/>
          <w:sz w:val="23"/>
          <w:szCs w:val="23"/>
        </w:rPr>
      </w:pPr>
      <w:r>
        <w:rPr>
          <w:rFonts w:ascii="Arial" w:hAnsi="Arial" w:cs="Arial"/>
          <w:color w:val="000000"/>
          <w:sz w:val="23"/>
          <w:szCs w:val="23"/>
        </w:rPr>
        <w:t>Так, статья 11.33 КоАП РФ будет дополнена частью 2.1, согласно которой,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повлечет </w:t>
      </w:r>
      <w:r>
        <w:rPr>
          <w:rStyle w:val="a4"/>
          <w:rFonts w:ascii="Arial" w:hAnsi="Arial" w:cs="Arial"/>
          <w:color w:val="000000"/>
          <w:sz w:val="23"/>
          <w:szCs w:val="23"/>
        </w:rPr>
        <w:t>наложение административного штрафа на водителя в размере пяти тысяч рублей; на должностных лиц - от двадцати тысяч до тридцати тысяч рублей</w:t>
      </w:r>
      <w:r>
        <w:rPr>
          <w:rFonts w:ascii="Arial" w:hAnsi="Arial" w:cs="Arial"/>
          <w:color w:val="000000"/>
          <w:sz w:val="23"/>
          <w:szCs w:val="23"/>
        </w:rPr>
        <w:t>.</w:t>
      </w:r>
    </w:p>
    <w:p w14:paraId="58D4E6B0" w14:textId="0D244CEE" w:rsidR="008D2FB0" w:rsidRDefault="00BE7AA6" w:rsidP="008D2FB0">
      <w:pPr>
        <w:pStyle w:val="228bf8a64b8551e1msonormal"/>
        <w:shd w:val="clear" w:color="auto" w:fill="FFFFFF"/>
      </w:pPr>
      <w:r>
        <w:rPr>
          <w:rFonts w:ascii="Arial" w:hAnsi="Arial" w:cs="Arial"/>
          <w:color w:val="000000"/>
          <w:sz w:val="23"/>
          <w:szCs w:val="23"/>
        </w:rPr>
        <w:t>Указанные изменения в закон вступят в силу с 01.05.2021.</w:t>
      </w:r>
    </w:p>
    <w:sectPr w:rsidR="008D2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70"/>
    <w:rsid w:val="001D4572"/>
    <w:rsid w:val="00417DF5"/>
    <w:rsid w:val="00471A70"/>
    <w:rsid w:val="0061019E"/>
    <w:rsid w:val="008D2FB0"/>
    <w:rsid w:val="00B84203"/>
    <w:rsid w:val="00BE7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18FC"/>
  <w15:chartTrackingRefBased/>
  <w15:docId w15:val="{C010C132-6F01-4C19-B123-2AF0709F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BE7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E7AA6"/>
    <w:rPr>
      <w:b/>
      <w:bCs/>
    </w:rPr>
  </w:style>
  <w:style w:type="character" w:styleId="a4">
    <w:name w:val="Emphasis"/>
    <w:basedOn w:val="a0"/>
    <w:uiPriority w:val="20"/>
    <w:qFormat/>
    <w:rsid w:val="00BE7A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4967">
      <w:bodyDiv w:val="1"/>
      <w:marLeft w:val="0"/>
      <w:marRight w:val="0"/>
      <w:marTop w:val="0"/>
      <w:marBottom w:val="0"/>
      <w:divBdr>
        <w:top w:val="none" w:sz="0" w:space="0" w:color="auto"/>
        <w:left w:val="none" w:sz="0" w:space="0" w:color="auto"/>
        <w:bottom w:val="none" w:sz="0" w:space="0" w:color="auto"/>
        <w:right w:val="none" w:sz="0" w:space="0" w:color="auto"/>
      </w:divBdr>
      <w:divsChild>
        <w:div w:id="84968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Simonova</dc:creator>
  <cp:keywords/>
  <dc:description/>
  <cp:lastModifiedBy>Simonova</cp:lastModifiedBy>
  <cp:revision>3</cp:revision>
  <dcterms:created xsi:type="dcterms:W3CDTF">2021-04-27T09:02:00Z</dcterms:created>
  <dcterms:modified xsi:type="dcterms:W3CDTF">2021-04-27T09:16:00Z</dcterms:modified>
</cp:coreProperties>
</file>