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778" w:rsidRPr="00A95420" w:rsidRDefault="00AD0778" w:rsidP="00431440">
      <w:pPr>
        <w:pStyle w:val="110"/>
        <w:rPr>
          <w:rFonts w:ascii="Times New Roman" w:hAnsi="Times New Roman"/>
          <w:sz w:val="22"/>
          <w:szCs w:val="22"/>
        </w:rPr>
      </w:pPr>
    </w:p>
    <w:p w:rsidR="00861F14" w:rsidRPr="00861F14" w:rsidRDefault="00861F14" w:rsidP="00861F14">
      <w:pPr>
        <w:pStyle w:val="a6"/>
        <w:jc w:val="center"/>
        <w:rPr>
          <w:rFonts w:ascii="Times New Roman" w:hAnsi="Times New Roman"/>
          <w:sz w:val="24"/>
          <w:szCs w:val="24"/>
        </w:rPr>
      </w:pPr>
      <w:r w:rsidRPr="00861F14">
        <w:rPr>
          <w:rFonts w:ascii="Times New Roman" w:hAnsi="Times New Roman"/>
          <w:b/>
          <w:bCs/>
          <w:sz w:val="24"/>
          <w:szCs w:val="24"/>
        </w:rPr>
        <w:t>Информация по результатам плановой выездной проверки</w:t>
      </w:r>
    </w:p>
    <w:p w:rsidR="00861F14" w:rsidRPr="00861F14" w:rsidRDefault="00861F14" w:rsidP="00861F14">
      <w:pPr>
        <w:pStyle w:val="aff1"/>
        <w:jc w:val="center"/>
        <w:rPr>
          <w:b/>
        </w:rPr>
      </w:pPr>
      <w:r w:rsidRPr="00861F14">
        <w:rPr>
          <w:b/>
        </w:rPr>
        <w:t>соблюдения требований федерального закона от 05.04.2013 № 44-ФЗ</w:t>
      </w:r>
    </w:p>
    <w:p w:rsidR="00861F14" w:rsidRPr="00861F14" w:rsidRDefault="00861F14" w:rsidP="00861F14">
      <w:pPr>
        <w:pStyle w:val="aff1"/>
        <w:jc w:val="center"/>
        <w:rPr>
          <w:b/>
          <w:color w:val="000000"/>
        </w:rPr>
      </w:pPr>
      <w:r w:rsidRPr="00861F14">
        <w:rPr>
          <w:b/>
          <w:color w:val="000000"/>
        </w:rPr>
        <w:t>«О контрактной системе в сфере закупок товаров, работ, услуг для обеспечения государственных и муниципальных нужд» и иных нормативно-правовых актов в сфере закупок в отношении Управления образования администрации городского округа Троицк в городе Москве</w:t>
      </w:r>
    </w:p>
    <w:p w:rsidR="0072574E" w:rsidRPr="00A95420" w:rsidRDefault="0072574E" w:rsidP="00861F14">
      <w:pPr>
        <w:tabs>
          <w:tab w:val="left" w:pos="0"/>
        </w:tabs>
        <w:spacing w:after="0" w:line="240" w:lineRule="auto"/>
        <w:jc w:val="center"/>
        <w:rPr>
          <w:rFonts w:ascii="Times New Roman" w:eastAsia="Times New Roman" w:hAnsi="Times New Roman" w:cs="Times New Roman"/>
          <w:b/>
          <w:bCs/>
        </w:rPr>
      </w:pPr>
    </w:p>
    <w:p w:rsidR="0072574E" w:rsidRPr="00A95420" w:rsidRDefault="00167BDE" w:rsidP="0072574E">
      <w:pPr>
        <w:tabs>
          <w:tab w:val="left" w:pos="0"/>
        </w:tabs>
        <w:spacing w:after="0" w:line="240" w:lineRule="auto"/>
        <w:ind w:firstLine="567"/>
        <w:jc w:val="both"/>
        <w:rPr>
          <w:rFonts w:ascii="Times New Roman" w:eastAsia="Times New Roman" w:hAnsi="Times New Roman" w:cs="Times New Roman"/>
          <w:bCs/>
          <w:color w:val="000000" w:themeColor="text1"/>
        </w:rPr>
      </w:pPr>
      <w:r w:rsidRPr="00A95420">
        <w:rPr>
          <w:rFonts w:ascii="Times New Roman" w:hAnsi="Times New Roman" w:cs="Times New Roman"/>
        </w:rPr>
        <w:t>Контрольное мероприятие проведено на основании</w:t>
      </w:r>
      <w:r w:rsidRPr="00A95420">
        <w:rPr>
          <w:rFonts w:ascii="Times New Roman" w:eastAsia="Times New Roman" w:hAnsi="Times New Roman" w:cs="Times New Roman"/>
          <w:bCs/>
        </w:rPr>
        <w:t xml:space="preserve"> </w:t>
      </w:r>
      <w:r w:rsidR="0072574E" w:rsidRPr="00A95420">
        <w:rPr>
          <w:rFonts w:ascii="Times New Roman" w:eastAsia="Times New Roman" w:hAnsi="Times New Roman" w:cs="Times New Roman"/>
          <w:bCs/>
        </w:rPr>
        <w:t xml:space="preserve"> плана работы отдела внутреннего муниц</w:t>
      </w:r>
      <w:r w:rsidR="00C90BD6" w:rsidRPr="00A95420">
        <w:rPr>
          <w:rFonts w:ascii="Times New Roman" w:eastAsia="Times New Roman" w:hAnsi="Times New Roman" w:cs="Times New Roman"/>
          <w:bCs/>
        </w:rPr>
        <w:t>ипального финансового контроля а</w:t>
      </w:r>
      <w:r w:rsidR="0072574E" w:rsidRPr="00A95420">
        <w:rPr>
          <w:rFonts w:ascii="Times New Roman" w:eastAsia="Times New Roman" w:hAnsi="Times New Roman" w:cs="Times New Roman"/>
          <w:bCs/>
        </w:rPr>
        <w:t>дминистрации городского</w:t>
      </w:r>
      <w:r w:rsidR="007453E1" w:rsidRPr="00A95420">
        <w:rPr>
          <w:rFonts w:ascii="Times New Roman" w:eastAsia="Times New Roman" w:hAnsi="Times New Roman" w:cs="Times New Roman"/>
          <w:bCs/>
        </w:rPr>
        <w:t xml:space="preserve"> округа Троицк на 2023 год (п.13</w:t>
      </w:r>
      <w:r w:rsidR="0072574E" w:rsidRPr="00A95420">
        <w:rPr>
          <w:rFonts w:ascii="Times New Roman" w:eastAsia="Times New Roman" w:hAnsi="Times New Roman" w:cs="Times New Roman"/>
          <w:bCs/>
        </w:rPr>
        <w:t>), утвержденного распоряжением администрации городского округа Троицк в городе Москве от 16.12.2022 №67 «Об утверждении плана контрольных мероприятий по осуществлению полномочий по внутреннего муниципального финансового контроля на 2023 год»</w:t>
      </w:r>
      <w:r w:rsidR="009E1563" w:rsidRPr="00A95420">
        <w:rPr>
          <w:rFonts w:ascii="Times New Roman" w:eastAsia="Times New Roman" w:hAnsi="Times New Roman" w:cs="Times New Roman"/>
          <w:bCs/>
        </w:rPr>
        <w:t xml:space="preserve"> </w:t>
      </w:r>
      <w:r w:rsidR="007453E1" w:rsidRPr="00A95420">
        <w:rPr>
          <w:rFonts w:ascii="Times New Roman" w:eastAsia="Times New Roman" w:hAnsi="Times New Roman" w:cs="Times New Roman"/>
          <w:bCs/>
        </w:rPr>
        <w:t>(</w:t>
      </w:r>
      <w:r w:rsidR="0072574E" w:rsidRPr="00A95420">
        <w:rPr>
          <w:rFonts w:ascii="Times New Roman" w:eastAsia="Times New Roman" w:hAnsi="Times New Roman" w:cs="Times New Roman"/>
          <w:bCs/>
        </w:rPr>
        <w:t xml:space="preserve">с изменениями от 06.04.2023 №27), Положения об отделе внутреннего муниципального финансового контроля, утвержденное распоряжением администрации городского округа Троицк от 01.06.2020 №24, </w:t>
      </w:r>
      <w:r w:rsidR="005A71C0" w:rsidRPr="00A95420">
        <w:rPr>
          <w:rFonts w:ascii="Times New Roman" w:eastAsia="Times New Roman" w:hAnsi="Times New Roman" w:cs="Times New Roman"/>
          <w:bCs/>
          <w:color w:val="000000" w:themeColor="text1"/>
        </w:rPr>
        <w:t>Ведомственного стандарта по осуществлению полномочий внутреннего муниципального финансового контроля в городском округ Троицк, утвержденного постановлением администрации городского округа Троицк от 14.11.2022 №836</w:t>
      </w:r>
      <w:r w:rsidR="007453E1" w:rsidRPr="00A95420">
        <w:rPr>
          <w:rFonts w:ascii="Times New Roman" w:eastAsia="Times New Roman" w:hAnsi="Times New Roman" w:cs="Times New Roman"/>
          <w:bCs/>
          <w:color w:val="000000" w:themeColor="text1"/>
        </w:rPr>
        <w:t>,</w:t>
      </w:r>
      <w:r w:rsidR="007453E1" w:rsidRPr="00A95420">
        <w:rPr>
          <w:rFonts w:ascii="Times New Roman" w:eastAsia="Times New Roman" w:hAnsi="Times New Roman" w:cs="Times New Roman"/>
          <w:bCs/>
          <w:color w:val="FF0000"/>
        </w:rPr>
        <w:t xml:space="preserve"> </w:t>
      </w:r>
      <w:r w:rsidR="007453E1" w:rsidRPr="00A95420">
        <w:rPr>
          <w:rFonts w:ascii="Times New Roman" w:eastAsia="Times New Roman" w:hAnsi="Times New Roman" w:cs="Times New Roman"/>
          <w:bCs/>
          <w:color w:val="000000" w:themeColor="text1"/>
        </w:rPr>
        <w:t xml:space="preserve">статьи 269.2 Бюджетного кодекса Российской Федерации, распоряжения администрации городского округа Троицк от 20.04.2023 №30 «О проведении плановой выездной проверки соблюдения требований законодательства Российской Федерации о контрактной системе </w:t>
      </w:r>
      <w:r w:rsidR="008A7E31" w:rsidRPr="00A95420">
        <w:rPr>
          <w:rFonts w:ascii="Times New Roman" w:eastAsia="Times New Roman" w:hAnsi="Times New Roman" w:cs="Times New Roman"/>
          <w:bCs/>
          <w:color w:val="000000" w:themeColor="text1"/>
        </w:rPr>
        <w:t>в сфере закупок, товаров, работ</w:t>
      </w:r>
      <w:r w:rsidR="007453E1" w:rsidRPr="00A95420">
        <w:rPr>
          <w:rFonts w:ascii="Times New Roman" w:eastAsia="Times New Roman" w:hAnsi="Times New Roman" w:cs="Times New Roman"/>
          <w:bCs/>
          <w:color w:val="000000" w:themeColor="text1"/>
        </w:rPr>
        <w:t>, услуг в Управлении образования городского округа Троицк»</w:t>
      </w:r>
      <w:r w:rsidR="008A7E31" w:rsidRPr="00A95420">
        <w:rPr>
          <w:rFonts w:ascii="Times New Roman" w:eastAsia="Times New Roman" w:hAnsi="Times New Roman" w:cs="Times New Roman"/>
          <w:bCs/>
          <w:color w:val="000000" w:themeColor="text1"/>
        </w:rPr>
        <w:t>.</w:t>
      </w:r>
    </w:p>
    <w:p w:rsidR="00C9349D" w:rsidRPr="00A95420" w:rsidRDefault="007453E1" w:rsidP="007453E1">
      <w:pPr>
        <w:tabs>
          <w:tab w:val="left" w:pos="0"/>
        </w:tabs>
        <w:spacing w:after="0" w:line="240" w:lineRule="auto"/>
        <w:ind w:firstLine="567"/>
        <w:jc w:val="both"/>
        <w:rPr>
          <w:rFonts w:ascii="Times New Roman" w:eastAsia="Times New Roman" w:hAnsi="Times New Roman" w:cs="Times New Roman"/>
        </w:rPr>
      </w:pPr>
      <w:r w:rsidRPr="00A95420">
        <w:rPr>
          <w:rFonts w:ascii="Times New Roman" w:eastAsia="Times New Roman" w:hAnsi="Times New Roman" w:cs="Times New Roman"/>
          <w:b/>
        </w:rPr>
        <w:t xml:space="preserve">Тема контрольного мероприятия: </w:t>
      </w:r>
      <w:r w:rsidR="006E4729" w:rsidRPr="00A95420">
        <w:rPr>
          <w:rFonts w:ascii="Times New Roman" w:eastAsia="Times New Roman" w:hAnsi="Times New Roman" w:cs="Times New Roman"/>
        </w:rPr>
        <w:t>с</w:t>
      </w:r>
      <w:r w:rsidRPr="00A95420">
        <w:rPr>
          <w:rFonts w:ascii="Times New Roman" w:eastAsia="Times New Roman" w:hAnsi="Times New Roman" w:cs="Times New Roman"/>
        </w:rPr>
        <w:t>облюдение требований законодательства Российской Федерации о контрактной системе в сфере закупок, товаров, работ, услуг.</w:t>
      </w:r>
    </w:p>
    <w:p w:rsidR="006E4729" w:rsidRPr="00A95420" w:rsidRDefault="006E4729" w:rsidP="007453E1">
      <w:pPr>
        <w:tabs>
          <w:tab w:val="left" w:pos="0"/>
        </w:tabs>
        <w:spacing w:after="0" w:line="240" w:lineRule="auto"/>
        <w:ind w:firstLine="567"/>
        <w:jc w:val="both"/>
        <w:rPr>
          <w:rFonts w:ascii="Times New Roman" w:eastAsia="Times New Roman" w:hAnsi="Times New Roman" w:cs="Times New Roman"/>
          <w:bCs/>
          <w:color w:val="000000" w:themeColor="text1"/>
        </w:rPr>
      </w:pPr>
      <w:r w:rsidRPr="00A95420">
        <w:rPr>
          <w:rFonts w:ascii="Times New Roman" w:eastAsia="Times New Roman" w:hAnsi="Times New Roman" w:cs="Times New Roman"/>
          <w:b/>
          <w:bCs/>
        </w:rPr>
        <w:t xml:space="preserve">Цель проверки: </w:t>
      </w:r>
      <w:r w:rsidRPr="00A95420">
        <w:rPr>
          <w:rFonts w:ascii="Times New Roman" w:eastAsia="Times New Roman" w:hAnsi="Times New Roman" w:cs="Times New Roman"/>
        </w:rPr>
        <w:t xml:space="preserve">предупреждение, выявление и пресечение нарушений законодательства Российской Федерации и иных нормативных правовых актов, регулирующих правоотношения, связанные с осуществлением закупок товаров, или услуг для обеспечения нужд </w:t>
      </w:r>
      <w:r w:rsidRPr="00A95420">
        <w:rPr>
          <w:rFonts w:ascii="Times New Roman" w:eastAsia="Times New Roman" w:hAnsi="Times New Roman" w:cs="Times New Roman"/>
          <w:bCs/>
        </w:rPr>
        <w:t>Управления образование администрации городского округа Троицк в городе Москве.</w:t>
      </w:r>
    </w:p>
    <w:p w:rsidR="006E4729" w:rsidRPr="00A95420" w:rsidRDefault="006E4729" w:rsidP="007453E1">
      <w:pPr>
        <w:tabs>
          <w:tab w:val="left" w:pos="0"/>
        </w:tabs>
        <w:spacing w:after="0" w:line="240" w:lineRule="auto"/>
        <w:ind w:firstLine="567"/>
        <w:jc w:val="both"/>
        <w:rPr>
          <w:rFonts w:ascii="Times New Roman" w:eastAsia="Times New Roman" w:hAnsi="Times New Roman" w:cs="Times New Roman"/>
          <w:bCs/>
          <w:color w:val="000000" w:themeColor="text1"/>
        </w:rPr>
      </w:pPr>
      <w:r w:rsidRPr="00A95420">
        <w:rPr>
          <w:rFonts w:ascii="Times New Roman" w:eastAsia="Times New Roman" w:hAnsi="Times New Roman" w:cs="Times New Roman"/>
          <w:bCs/>
          <w:color w:val="000000" w:themeColor="text1"/>
        </w:rPr>
        <w:t>Проверяемый период: 2022 год.</w:t>
      </w:r>
    </w:p>
    <w:p w:rsidR="0070688F" w:rsidRPr="00A95420" w:rsidRDefault="006E4729" w:rsidP="007453E1">
      <w:pPr>
        <w:tabs>
          <w:tab w:val="left" w:pos="0"/>
        </w:tabs>
        <w:spacing w:after="0" w:line="240" w:lineRule="auto"/>
        <w:ind w:firstLine="567"/>
        <w:jc w:val="both"/>
        <w:rPr>
          <w:rFonts w:ascii="Times New Roman" w:eastAsia="Times New Roman" w:hAnsi="Times New Roman" w:cs="Times New Roman"/>
          <w:bCs/>
          <w:color w:val="000000" w:themeColor="text1"/>
        </w:rPr>
      </w:pPr>
      <w:r w:rsidRPr="00A95420">
        <w:rPr>
          <w:rFonts w:ascii="Times New Roman" w:eastAsia="Times New Roman" w:hAnsi="Times New Roman" w:cs="Times New Roman"/>
          <w:bCs/>
          <w:color w:val="000000" w:themeColor="text1"/>
        </w:rPr>
        <w:t>При проведении контрольного мероприятия проведены контрольные действия по изучению документов, материалов и информации, представленные объектом контроля в ответ на запрос от 21.04.2023 №26-1/2</w:t>
      </w:r>
      <w:r w:rsidR="00D86E61" w:rsidRPr="00A95420">
        <w:rPr>
          <w:rFonts w:ascii="Times New Roman" w:eastAsia="Times New Roman" w:hAnsi="Times New Roman" w:cs="Times New Roman"/>
          <w:bCs/>
          <w:color w:val="000000" w:themeColor="text1"/>
        </w:rPr>
        <w:t>023, а также размещенные Управлением образования в Единой информационной системе в сфере закупок (далее-ЕИС).</w:t>
      </w:r>
    </w:p>
    <w:p w:rsidR="00F648BF" w:rsidRPr="00A4053D" w:rsidRDefault="00C51061" w:rsidP="00A4053D">
      <w:pPr>
        <w:tabs>
          <w:tab w:val="left" w:pos="0"/>
        </w:tabs>
        <w:spacing w:after="0" w:line="240" w:lineRule="auto"/>
        <w:ind w:firstLine="567"/>
        <w:jc w:val="both"/>
        <w:rPr>
          <w:rFonts w:ascii="Times New Roman" w:eastAsia="Times New Roman" w:hAnsi="Times New Roman" w:cs="Times New Roman"/>
          <w:lang w:eastAsia="ru-RU"/>
        </w:rPr>
      </w:pPr>
      <w:r w:rsidRPr="00A95420">
        <w:rPr>
          <w:rFonts w:ascii="Times New Roman" w:eastAsia="Times New Roman" w:hAnsi="Times New Roman" w:cs="Times New Roman"/>
          <w:color w:val="000000"/>
        </w:rPr>
        <w:lastRenderedPageBreak/>
        <w:t xml:space="preserve">Проверка проводилась путем рассмотрения и анализа документов, представленных </w:t>
      </w:r>
      <w:r w:rsidR="002D2FA1" w:rsidRPr="00A95420">
        <w:rPr>
          <w:rFonts w:ascii="Times New Roman" w:eastAsia="Times New Roman" w:hAnsi="Times New Roman" w:cs="Times New Roman"/>
          <w:color w:val="000000"/>
        </w:rPr>
        <w:t>Управлением образования</w:t>
      </w:r>
      <w:r w:rsidRPr="00A95420">
        <w:rPr>
          <w:rFonts w:ascii="Times New Roman" w:eastAsia="Times New Roman" w:hAnsi="Times New Roman" w:cs="Times New Roman"/>
          <w:color w:val="000000"/>
        </w:rPr>
        <w:t xml:space="preserve">, со сверкой информации с данными в единой информационной системе в сфере закупок для размещения информации об осуществлении закупок </w:t>
      </w:r>
      <w:r w:rsidRPr="00A95420">
        <w:rPr>
          <w:rFonts w:ascii="Times New Roman" w:eastAsia="Times New Roman" w:hAnsi="Times New Roman" w:cs="Times New Roman"/>
        </w:rPr>
        <w:t xml:space="preserve">www.zakupki.gov.ru </w:t>
      </w:r>
      <w:r w:rsidRPr="00A95420">
        <w:rPr>
          <w:rFonts w:ascii="Times New Roman" w:eastAsia="Times New Roman" w:hAnsi="Times New Roman" w:cs="Times New Roman"/>
          <w:color w:val="000000"/>
        </w:rPr>
        <w:t>(далее – ЕИС).</w:t>
      </w:r>
    </w:p>
    <w:p w:rsidR="00C51061" w:rsidRPr="00A95420" w:rsidRDefault="00952BCB" w:rsidP="00C51061">
      <w:pPr>
        <w:tabs>
          <w:tab w:val="left" w:pos="0"/>
        </w:tabs>
        <w:spacing w:after="0" w:line="240" w:lineRule="auto"/>
        <w:jc w:val="both"/>
        <w:rPr>
          <w:rFonts w:ascii="Times New Roman" w:eastAsia="Times New Roman" w:hAnsi="Times New Roman" w:cs="Times New Roman"/>
          <w:b/>
          <w:color w:val="000000"/>
        </w:rPr>
      </w:pPr>
      <w:r w:rsidRPr="00A95420">
        <w:rPr>
          <w:rFonts w:ascii="Times New Roman" w:eastAsia="Times New Roman" w:hAnsi="Times New Roman" w:cs="Times New Roman"/>
          <w:b/>
          <w:color w:val="000000"/>
        </w:rPr>
        <w:t xml:space="preserve">Настоящим контрольным мероприятием </w:t>
      </w:r>
      <w:r w:rsidR="009A25CF" w:rsidRPr="00A95420">
        <w:rPr>
          <w:rFonts w:ascii="Times New Roman" w:eastAsia="Times New Roman" w:hAnsi="Times New Roman" w:cs="Times New Roman"/>
          <w:b/>
          <w:color w:val="000000"/>
        </w:rPr>
        <w:t>установлено следующее.</w:t>
      </w:r>
    </w:p>
    <w:p w:rsidR="0088658F" w:rsidRPr="00A95420" w:rsidRDefault="0088658F" w:rsidP="0088658F">
      <w:pPr>
        <w:tabs>
          <w:tab w:val="left" w:pos="0"/>
        </w:tabs>
        <w:spacing w:after="0" w:line="240" w:lineRule="auto"/>
        <w:jc w:val="both"/>
        <w:rPr>
          <w:rFonts w:ascii="Times New Roman" w:eastAsia="Times New Roman" w:hAnsi="Times New Roman" w:cs="Times New Roman"/>
          <w:b/>
          <w:lang w:eastAsia="ru-RU"/>
        </w:rPr>
      </w:pPr>
      <w:r w:rsidRPr="00A95420">
        <w:rPr>
          <w:rFonts w:ascii="Times New Roman" w:eastAsia="Times New Roman" w:hAnsi="Times New Roman" w:cs="Times New Roman"/>
          <w:b/>
          <w:lang w:eastAsia="ru-RU"/>
        </w:rPr>
        <w:tab/>
      </w:r>
      <w:r w:rsidR="00A4053D">
        <w:rPr>
          <w:rFonts w:ascii="Times New Roman" w:eastAsia="Times New Roman" w:hAnsi="Times New Roman" w:cs="Times New Roman"/>
          <w:b/>
          <w:lang w:eastAsia="ru-RU"/>
        </w:rPr>
        <w:t>1.</w:t>
      </w:r>
      <w:r w:rsidRPr="00A95420">
        <w:rPr>
          <w:rFonts w:ascii="Times New Roman" w:eastAsia="Times New Roman" w:hAnsi="Times New Roman" w:cs="Times New Roman"/>
          <w:b/>
          <w:lang w:eastAsia="ru-RU"/>
        </w:rPr>
        <w:t xml:space="preserve"> Проверка проведенных закупок конкурентными способами и с единственным поставщиком.</w:t>
      </w:r>
    </w:p>
    <w:p w:rsidR="006E4EDC" w:rsidRPr="00A95420" w:rsidRDefault="0088658F" w:rsidP="00A95420">
      <w:pPr>
        <w:pStyle w:val="aff1"/>
        <w:tabs>
          <w:tab w:val="left" w:pos="0"/>
        </w:tabs>
        <w:jc w:val="both"/>
        <w:rPr>
          <w:color w:val="000000"/>
          <w:sz w:val="22"/>
          <w:szCs w:val="22"/>
        </w:rPr>
      </w:pPr>
      <w:r w:rsidRPr="00A95420">
        <w:rPr>
          <w:sz w:val="22"/>
          <w:szCs w:val="22"/>
        </w:rPr>
        <w:tab/>
        <w:t xml:space="preserve">В ходе выборочной проверки была осуществлена проверка контрактов </w:t>
      </w:r>
      <w:r w:rsidR="00604FF6" w:rsidRPr="00A95420">
        <w:rPr>
          <w:sz w:val="22"/>
          <w:szCs w:val="22"/>
        </w:rPr>
        <w:t xml:space="preserve">за </w:t>
      </w:r>
      <w:r w:rsidR="00F648BF" w:rsidRPr="00A95420">
        <w:rPr>
          <w:color w:val="000000"/>
          <w:sz w:val="22"/>
          <w:szCs w:val="22"/>
        </w:rPr>
        <w:t>2022 год.</w:t>
      </w:r>
    </w:p>
    <w:p w:rsidR="00961321" w:rsidRPr="00A95420" w:rsidRDefault="00A95420" w:rsidP="00FD1462">
      <w:pPr>
        <w:pStyle w:val="afd"/>
        <w:autoSpaceDE w:val="0"/>
        <w:autoSpaceDN w:val="0"/>
        <w:adjustRightInd w:val="0"/>
        <w:ind w:left="0" w:firstLine="567"/>
        <w:jc w:val="both"/>
        <w:outlineLvl w:val="1"/>
        <w:rPr>
          <w:sz w:val="22"/>
          <w:szCs w:val="22"/>
          <w:lang w:eastAsia="ar-SA"/>
        </w:rPr>
      </w:pPr>
      <w:r w:rsidRPr="00A95420">
        <w:rPr>
          <w:sz w:val="22"/>
          <w:szCs w:val="22"/>
        </w:rPr>
        <w:t xml:space="preserve"> </w:t>
      </w:r>
      <w:r w:rsidR="00D805AE" w:rsidRPr="00A95420">
        <w:rPr>
          <w:sz w:val="22"/>
          <w:szCs w:val="22"/>
        </w:rPr>
        <w:t xml:space="preserve"> </w:t>
      </w:r>
      <w:r w:rsidR="00961321" w:rsidRPr="00A95420">
        <w:rPr>
          <w:sz w:val="22"/>
          <w:szCs w:val="22"/>
        </w:rPr>
        <w:t>Соответствие требований к своевременности, полноте и достоверности размещения информации в реестр контрактов и информации об исполнении контрактов на сайте ЕИС, установленных статьей 103 Закона №44-ФЗ.</w:t>
      </w:r>
    </w:p>
    <w:p w:rsidR="00961321" w:rsidRPr="00A95420" w:rsidRDefault="00961321" w:rsidP="005425F0">
      <w:pPr>
        <w:pStyle w:val="aff1"/>
        <w:tabs>
          <w:tab w:val="left" w:pos="0"/>
        </w:tabs>
        <w:spacing w:line="276" w:lineRule="auto"/>
        <w:ind w:firstLine="567"/>
        <w:jc w:val="both"/>
        <w:rPr>
          <w:sz w:val="22"/>
          <w:szCs w:val="22"/>
        </w:rPr>
      </w:pPr>
      <w:r w:rsidRPr="00A95420">
        <w:rPr>
          <w:rFonts w:eastAsiaTheme="minorHAnsi"/>
          <w:sz w:val="22"/>
          <w:szCs w:val="22"/>
          <w:lang w:eastAsia="en-US"/>
        </w:rPr>
        <w:t xml:space="preserve">Выборочной проверкой </w:t>
      </w:r>
      <w:r w:rsidRPr="00A95420">
        <w:rPr>
          <w:sz w:val="22"/>
          <w:szCs w:val="22"/>
        </w:rPr>
        <w:t>в контрактах Заказчиком при формировании реестра контрактов</w:t>
      </w:r>
      <w:r w:rsidRPr="00A95420">
        <w:rPr>
          <w:rFonts w:eastAsiaTheme="minorHAnsi"/>
          <w:sz w:val="22"/>
          <w:szCs w:val="22"/>
          <w:lang w:eastAsia="en-US"/>
        </w:rPr>
        <w:t xml:space="preserve"> </w:t>
      </w:r>
      <w:r w:rsidRPr="00A95420">
        <w:rPr>
          <w:sz w:val="22"/>
          <w:szCs w:val="22"/>
        </w:rPr>
        <w:t>нарушены требования, установленные ст.103 Закона №44-ФЗ:</w:t>
      </w:r>
    </w:p>
    <w:p w:rsidR="00961321" w:rsidRPr="00A95420" w:rsidRDefault="00961321" w:rsidP="00961321">
      <w:pPr>
        <w:pStyle w:val="aff1"/>
        <w:tabs>
          <w:tab w:val="left" w:pos="0"/>
        </w:tabs>
        <w:jc w:val="both"/>
        <w:rPr>
          <w:sz w:val="22"/>
          <w:szCs w:val="22"/>
        </w:rPr>
      </w:pPr>
      <w:r w:rsidRPr="00A95420">
        <w:rPr>
          <w:sz w:val="22"/>
          <w:szCs w:val="22"/>
        </w:rPr>
        <w:t>-  установленные ч.2 ст.103</w:t>
      </w:r>
      <w:r w:rsidR="00D2482D">
        <w:rPr>
          <w:sz w:val="22"/>
          <w:szCs w:val="22"/>
        </w:rPr>
        <w:t xml:space="preserve"> Закона №44-ФЗ</w:t>
      </w:r>
      <w:r w:rsidRPr="00A95420">
        <w:rPr>
          <w:sz w:val="22"/>
          <w:szCs w:val="22"/>
        </w:rPr>
        <w:t xml:space="preserve"> в части не размещения информации в соответствии с Порядком, утвержденным Постановлением Правительства РФ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ведения реестра);</w:t>
      </w:r>
    </w:p>
    <w:p w:rsidR="00961321" w:rsidRPr="00A95420" w:rsidRDefault="00961321" w:rsidP="00961321">
      <w:pPr>
        <w:pStyle w:val="aff1"/>
        <w:tabs>
          <w:tab w:val="left" w:pos="0"/>
        </w:tabs>
        <w:jc w:val="both"/>
        <w:rPr>
          <w:sz w:val="22"/>
          <w:szCs w:val="22"/>
        </w:rPr>
      </w:pPr>
      <w:r w:rsidRPr="00A95420">
        <w:rPr>
          <w:sz w:val="22"/>
          <w:szCs w:val="22"/>
        </w:rPr>
        <w:t>- нарушения сроков размещения в реестре контрактов, установленные ч.3 ст.103</w:t>
      </w:r>
      <w:r w:rsidR="00D2482D">
        <w:rPr>
          <w:sz w:val="22"/>
          <w:szCs w:val="22"/>
        </w:rPr>
        <w:t xml:space="preserve"> Закона №44-ФЗ</w:t>
      </w:r>
      <w:r w:rsidRPr="00A95420">
        <w:rPr>
          <w:sz w:val="22"/>
          <w:szCs w:val="22"/>
        </w:rPr>
        <w:t>;</w:t>
      </w:r>
    </w:p>
    <w:p w:rsidR="00961321" w:rsidRPr="00A95420" w:rsidRDefault="00961321" w:rsidP="00961321">
      <w:pPr>
        <w:pStyle w:val="aff1"/>
        <w:tabs>
          <w:tab w:val="left" w:pos="0"/>
        </w:tabs>
        <w:jc w:val="both"/>
        <w:rPr>
          <w:sz w:val="22"/>
          <w:szCs w:val="22"/>
        </w:rPr>
      </w:pPr>
      <w:r w:rsidRPr="00A95420">
        <w:rPr>
          <w:sz w:val="22"/>
          <w:szCs w:val="22"/>
        </w:rPr>
        <w:t>- ч.3 ст.7</w:t>
      </w:r>
      <w:r w:rsidR="00D2482D">
        <w:rPr>
          <w:sz w:val="22"/>
          <w:szCs w:val="22"/>
        </w:rPr>
        <w:t xml:space="preserve"> Закона №44-ФЗ</w:t>
      </w:r>
      <w:r w:rsidRPr="00A95420">
        <w:rPr>
          <w:sz w:val="22"/>
          <w:szCs w:val="22"/>
        </w:rPr>
        <w:t xml:space="preserve"> информация, размещенная в единой информационной системе, должна быть полной и достоверной.</w:t>
      </w:r>
    </w:p>
    <w:p w:rsidR="00737AAF" w:rsidRPr="00A4053D" w:rsidRDefault="001856A2" w:rsidP="00A4053D">
      <w:pPr>
        <w:spacing w:after="0" w:line="240" w:lineRule="auto"/>
        <w:jc w:val="both"/>
        <w:rPr>
          <w:rFonts w:ascii="Times New Roman" w:eastAsia="Times New Roman" w:hAnsi="Times New Roman" w:cs="Times New Roman"/>
          <w:b/>
          <w:sz w:val="12"/>
          <w:szCs w:val="12"/>
          <w:lang w:eastAsia="ru-RU"/>
        </w:rPr>
      </w:pPr>
      <w:r w:rsidRPr="00A4053D">
        <w:rPr>
          <w:rFonts w:ascii="Times New Roman" w:hAnsi="Times New Roman" w:cs="Times New Roman"/>
          <w:b/>
        </w:rPr>
        <w:t xml:space="preserve">       </w:t>
      </w:r>
      <w:r w:rsidR="00A4053D" w:rsidRPr="00A4053D">
        <w:rPr>
          <w:rFonts w:ascii="Times New Roman" w:hAnsi="Times New Roman" w:cs="Times New Roman"/>
          <w:b/>
        </w:rPr>
        <w:t>2</w:t>
      </w:r>
      <w:r w:rsidR="00737AAF" w:rsidRPr="00A95420">
        <w:rPr>
          <w:rFonts w:ascii="Times New Roman" w:eastAsia="Times New Roman" w:hAnsi="Times New Roman" w:cs="Times New Roman"/>
          <w:b/>
          <w:lang w:eastAsia="ru-RU"/>
        </w:rPr>
        <w:t xml:space="preserve">. </w:t>
      </w:r>
      <w:r w:rsidR="00C02191" w:rsidRPr="00A95420">
        <w:rPr>
          <w:rFonts w:ascii="Times New Roman" w:eastAsia="Times New Roman" w:hAnsi="Times New Roman" w:cs="Times New Roman"/>
          <w:b/>
          <w:lang w:eastAsia="ru-RU"/>
        </w:rPr>
        <w:t>Соблюдение правил нормирования в сфере закупок, предусмотренных статьей 19 Закона № 44-ФЗ, и принятых в соответствии с ней нормативных правовых актов Российской Федерации.</w:t>
      </w:r>
    </w:p>
    <w:p w:rsidR="00C02191" w:rsidRPr="00A95420" w:rsidRDefault="00C02191" w:rsidP="00C02191">
      <w:pPr>
        <w:tabs>
          <w:tab w:val="left" w:pos="0"/>
        </w:tabs>
        <w:spacing w:after="0" w:line="240" w:lineRule="auto"/>
        <w:ind w:firstLine="567"/>
        <w:jc w:val="both"/>
        <w:rPr>
          <w:rFonts w:ascii="Times New Roman" w:hAnsi="Times New Roman" w:cs="Times New Roman"/>
          <w:bdr w:val="none" w:sz="0" w:space="0" w:color="auto" w:frame="1"/>
          <w:shd w:val="clear" w:color="auto" w:fill="FFFFFF"/>
        </w:rPr>
      </w:pPr>
      <w:r w:rsidRPr="00A95420">
        <w:rPr>
          <w:rFonts w:ascii="Times New Roman" w:eastAsia="Times New Roman" w:hAnsi="Times New Roman" w:cs="Times New Roman"/>
        </w:rPr>
        <w:t>План-г</w:t>
      </w:r>
      <w:r w:rsidR="005C2F1F" w:rsidRPr="00A95420">
        <w:rPr>
          <w:rFonts w:ascii="Times New Roman" w:eastAsia="Times New Roman" w:hAnsi="Times New Roman" w:cs="Times New Roman"/>
        </w:rPr>
        <w:t>рафик закупок на 2022</w:t>
      </w:r>
      <w:r w:rsidRPr="00A95420">
        <w:rPr>
          <w:rFonts w:ascii="Times New Roman" w:eastAsia="Times New Roman" w:hAnsi="Times New Roman" w:cs="Times New Roman"/>
        </w:rPr>
        <w:t xml:space="preserve"> год (версия 0) согласно данным из Единой информационной сист</w:t>
      </w:r>
      <w:r w:rsidR="005C2F1F" w:rsidRPr="00A95420">
        <w:rPr>
          <w:rFonts w:ascii="Times New Roman" w:eastAsia="Times New Roman" w:hAnsi="Times New Roman" w:cs="Times New Roman"/>
        </w:rPr>
        <w:t>еме в сфере закупок утвержден 10</w:t>
      </w:r>
      <w:r w:rsidRPr="00A95420">
        <w:rPr>
          <w:rFonts w:ascii="Times New Roman" w:eastAsia="Times New Roman" w:hAnsi="Times New Roman" w:cs="Times New Roman"/>
        </w:rPr>
        <w:t>.01.202</w:t>
      </w:r>
      <w:r w:rsidR="005C2F1F" w:rsidRPr="00A95420">
        <w:rPr>
          <w:rFonts w:ascii="Times New Roman" w:eastAsia="Times New Roman" w:hAnsi="Times New Roman" w:cs="Times New Roman"/>
        </w:rPr>
        <w:t>2</w:t>
      </w:r>
      <w:r w:rsidRPr="00A95420">
        <w:rPr>
          <w:rFonts w:ascii="Times New Roman" w:eastAsia="Times New Roman" w:hAnsi="Times New Roman" w:cs="Times New Roman"/>
        </w:rPr>
        <w:t xml:space="preserve">г. </w:t>
      </w:r>
    </w:p>
    <w:p w:rsidR="005C2F1F" w:rsidRPr="00A95420" w:rsidRDefault="005C2F1F" w:rsidP="006E5BAB">
      <w:pPr>
        <w:tabs>
          <w:tab w:val="left" w:pos="0"/>
        </w:tabs>
        <w:spacing w:after="0" w:line="240" w:lineRule="auto"/>
        <w:ind w:firstLine="567"/>
        <w:jc w:val="both"/>
        <w:rPr>
          <w:rFonts w:ascii="Times New Roman" w:eastAsia="Times New Roman" w:hAnsi="Times New Roman" w:cs="Times New Roman"/>
        </w:rPr>
      </w:pPr>
      <w:r w:rsidRPr="00A95420">
        <w:rPr>
          <w:rFonts w:ascii="Times New Roman" w:hAnsi="Times New Roman" w:cs="Times New Roman"/>
          <w:bdr w:val="none" w:sz="0" w:space="0" w:color="auto" w:frame="1"/>
          <w:shd w:val="clear" w:color="auto" w:fill="FFFFFF"/>
        </w:rPr>
        <w:t>Нарушений не установлено.</w:t>
      </w:r>
    </w:p>
    <w:p w:rsidR="009209AB" w:rsidRPr="00A95420" w:rsidRDefault="00A4053D" w:rsidP="00C02191">
      <w:pPr>
        <w:tabs>
          <w:tab w:val="left" w:pos="0"/>
        </w:tabs>
        <w:autoSpaceDE w:val="0"/>
        <w:autoSpaceDN w:val="0"/>
        <w:adjustRightInd w:val="0"/>
        <w:spacing w:after="0" w:line="240" w:lineRule="auto"/>
        <w:ind w:firstLine="284"/>
        <w:contextualSpacing/>
        <w:jc w:val="both"/>
        <w:rPr>
          <w:rFonts w:ascii="Times New Roman" w:hAnsi="Times New Roman" w:cs="Times New Roman"/>
          <w:b/>
        </w:rPr>
      </w:pPr>
      <w:r>
        <w:rPr>
          <w:rFonts w:ascii="Times New Roman" w:eastAsia="Times New Roman" w:hAnsi="Times New Roman" w:cs="Times New Roman"/>
          <w:b/>
          <w:lang w:eastAsia="ru-RU"/>
        </w:rPr>
        <w:t>2</w:t>
      </w:r>
      <w:r w:rsidR="00737AAF" w:rsidRPr="00A95420">
        <w:rPr>
          <w:rFonts w:ascii="Times New Roman" w:eastAsia="Times New Roman" w:hAnsi="Times New Roman" w:cs="Times New Roman"/>
          <w:b/>
          <w:lang w:eastAsia="ru-RU"/>
        </w:rPr>
        <w:t xml:space="preserve">.1. </w:t>
      </w:r>
      <w:r w:rsidR="009209AB" w:rsidRPr="00A95420">
        <w:rPr>
          <w:rFonts w:ascii="Times New Roman" w:hAnsi="Times New Roman" w:cs="Times New Roman"/>
          <w:b/>
        </w:rPr>
        <w:t>Обоснование начальной (максимальной) цены контракта, цены контракта, заключаемого с единственным поставщиком (подрядчиком, исполнителем).</w:t>
      </w:r>
    </w:p>
    <w:p w:rsidR="009209AB" w:rsidRPr="00A95420" w:rsidRDefault="009209AB" w:rsidP="009209AB">
      <w:pPr>
        <w:tabs>
          <w:tab w:val="left" w:pos="0"/>
        </w:tabs>
        <w:spacing w:after="0" w:line="240" w:lineRule="auto"/>
        <w:jc w:val="both"/>
        <w:rPr>
          <w:rFonts w:ascii="Times New Roman" w:eastAsia="Times New Roman" w:hAnsi="Times New Roman" w:cs="Times New Roman"/>
          <w:lang w:eastAsia="ru-RU"/>
        </w:rPr>
      </w:pPr>
      <w:r w:rsidRPr="00A95420">
        <w:rPr>
          <w:rFonts w:ascii="Times New Roman" w:eastAsia="Times New Roman" w:hAnsi="Times New Roman" w:cs="Times New Roman"/>
          <w:lang w:eastAsia="ru-RU"/>
        </w:rPr>
        <w:tab/>
        <w:t>Регулирование вопросов, связанных с определением и обоснованием НМЦК осуществляется ст.22 Закона №44-ФЗ и Методических рекомендаций Приказа №567.</w:t>
      </w:r>
    </w:p>
    <w:p w:rsidR="009209AB" w:rsidRPr="00A95420" w:rsidRDefault="009209AB" w:rsidP="00C515F8">
      <w:pPr>
        <w:tabs>
          <w:tab w:val="left" w:pos="0"/>
        </w:tabs>
        <w:spacing w:after="0" w:line="240" w:lineRule="auto"/>
        <w:ind w:firstLine="567"/>
        <w:jc w:val="both"/>
        <w:rPr>
          <w:rFonts w:ascii="Times New Roman" w:eastAsia="Times New Roman" w:hAnsi="Times New Roman" w:cs="Times New Roman"/>
          <w:lang w:eastAsia="ru-RU"/>
        </w:rPr>
      </w:pPr>
      <w:r w:rsidRPr="00A95420">
        <w:rPr>
          <w:rFonts w:ascii="Times New Roman" w:eastAsia="Times New Roman" w:hAnsi="Times New Roman" w:cs="Times New Roman"/>
          <w:lang w:eastAsia="ru-RU"/>
        </w:rPr>
        <w:t>В соответствии с ч.1 ст.22 Закона №44-ФЗ и Методических рекомендаций №567 устанавливается право заказчика рассчитать и обосновать НМЦК, заключаемого с единственным поставщиком (подрядчиком, исполнителем), одним из нескольких способов (методов):</w:t>
      </w:r>
    </w:p>
    <w:p w:rsidR="009209AB" w:rsidRPr="00A95420" w:rsidRDefault="009209AB" w:rsidP="00C515F8">
      <w:pPr>
        <w:tabs>
          <w:tab w:val="left" w:pos="0"/>
        </w:tabs>
        <w:spacing w:after="0" w:line="240" w:lineRule="auto"/>
        <w:jc w:val="both"/>
        <w:rPr>
          <w:rFonts w:ascii="Times New Roman" w:eastAsia="Times New Roman" w:hAnsi="Times New Roman" w:cs="Times New Roman"/>
          <w:lang w:eastAsia="ru-RU"/>
        </w:rPr>
      </w:pPr>
      <w:r w:rsidRPr="00A95420">
        <w:rPr>
          <w:rFonts w:ascii="Times New Roman" w:eastAsia="Times New Roman" w:hAnsi="Times New Roman" w:cs="Times New Roman"/>
          <w:lang w:eastAsia="ru-RU"/>
        </w:rPr>
        <w:t>- метод сопоставимых рыночных цен (анализ рынка);</w:t>
      </w:r>
    </w:p>
    <w:p w:rsidR="009209AB" w:rsidRPr="00A95420" w:rsidRDefault="009209AB" w:rsidP="009209AB">
      <w:pPr>
        <w:tabs>
          <w:tab w:val="left" w:pos="0"/>
        </w:tabs>
        <w:spacing w:after="0" w:line="240" w:lineRule="auto"/>
        <w:jc w:val="both"/>
        <w:rPr>
          <w:rFonts w:ascii="Times New Roman" w:eastAsia="Times New Roman" w:hAnsi="Times New Roman" w:cs="Times New Roman"/>
          <w:lang w:eastAsia="ru-RU"/>
        </w:rPr>
      </w:pPr>
      <w:r w:rsidRPr="00A95420">
        <w:rPr>
          <w:rFonts w:ascii="Times New Roman" w:eastAsia="Times New Roman" w:hAnsi="Times New Roman" w:cs="Times New Roman"/>
          <w:lang w:eastAsia="ru-RU"/>
        </w:rPr>
        <w:t>-  нормативный метод;</w:t>
      </w:r>
    </w:p>
    <w:p w:rsidR="009209AB" w:rsidRPr="00A95420" w:rsidRDefault="009209AB" w:rsidP="009209AB">
      <w:pPr>
        <w:tabs>
          <w:tab w:val="left" w:pos="0"/>
        </w:tabs>
        <w:spacing w:after="0" w:line="240" w:lineRule="auto"/>
        <w:jc w:val="both"/>
        <w:rPr>
          <w:rFonts w:ascii="Times New Roman" w:eastAsia="Times New Roman" w:hAnsi="Times New Roman" w:cs="Times New Roman"/>
          <w:lang w:eastAsia="ru-RU"/>
        </w:rPr>
      </w:pPr>
      <w:r w:rsidRPr="00A95420">
        <w:rPr>
          <w:rFonts w:ascii="Times New Roman" w:eastAsia="Times New Roman" w:hAnsi="Times New Roman" w:cs="Times New Roman"/>
          <w:lang w:eastAsia="ru-RU"/>
        </w:rPr>
        <w:t>- тарифный метод;</w:t>
      </w:r>
    </w:p>
    <w:p w:rsidR="009209AB" w:rsidRPr="00A95420" w:rsidRDefault="009209AB" w:rsidP="009209AB">
      <w:pPr>
        <w:tabs>
          <w:tab w:val="left" w:pos="0"/>
        </w:tabs>
        <w:spacing w:after="0" w:line="240" w:lineRule="auto"/>
        <w:jc w:val="both"/>
        <w:rPr>
          <w:rFonts w:ascii="Times New Roman" w:eastAsia="Times New Roman" w:hAnsi="Times New Roman" w:cs="Times New Roman"/>
          <w:lang w:eastAsia="ru-RU"/>
        </w:rPr>
      </w:pPr>
      <w:r w:rsidRPr="00A95420">
        <w:rPr>
          <w:rFonts w:ascii="Times New Roman" w:eastAsia="Times New Roman" w:hAnsi="Times New Roman" w:cs="Times New Roman"/>
          <w:lang w:eastAsia="ru-RU"/>
        </w:rPr>
        <w:t>- проектно-сметный метод;</w:t>
      </w:r>
    </w:p>
    <w:p w:rsidR="009209AB" w:rsidRPr="00A95420" w:rsidRDefault="009209AB" w:rsidP="009209AB">
      <w:pPr>
        <w:tabs>
          <w:tab w:val="left" w:pos="0"/>
        </w:tabs>
        <w:spacing w:after="0" w:line="240" w:lineRule="auto"/>
        <w:jc w:val="both"/>
        <w:rPr>
          <w:rFonts w:ascii="Times New Roman" w:eastAsia="Times New Roman" w:hAnsi="Times New Roman" w:cs="Times New Roman"/>
          <w:lang w:eastAsia="ru-RU"/>
        </w:rPr>
      </w:pPr>
      <w:r w:rsidRPr="00A95420">
        <w:rPr>
          <w:rFonts w:ascii="Times New Roman" w:eastAsia="Times New Roman" w:hAnsi="Times New Roman" w:cs="Times New Roman"/>
          <w:lang w:eastAsia="ru-RU"/>
        </w:rPr>
        <w:t>- затратный метод.</w:t>
      </w:r>
    </w:p>
    <w:p w:rsidR="00C02191" w:rsidRDefault="00A4053D" w:rsidP="00C02191">
      <w:pPr>
        <w:tabs>
          <w:tab w:val="left" w:pos="0"/>
        </w:tabs>
        <w:autoSpaceDE w:val="0"/>
        <w:autoSpaceDN w:val="0"/>
        <w:adjustRightInd w:val="0"/>
        <w:spacing w:after="0" w:line="240" w:lineRule="auto"/>
        <w:ind w:firstLine="284"/>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w:t>
      </w:r>
      <w:r w:rsidR="00315187" w:rsidRPr="00A95420">
        <w:rPr>
          <w:rFonts w:ascii="Times New Roman" w:eastAsia="Times New Roman" w:hAnsi="Times New Roman" w:cs="Times New Roman"/>
          <w:b/>
          <w:lang w:eastAsia="ru-RU"/>
        </w:rPr>
        <w:t xml:space="preserve">.2. </w:t>
      </w:r>
      <w:r w:rsidR="00C02191" w:rsidRPr="00A95420">
        <w:rPr>
          <w:rFonts w:ascii="Times New Roman" w:eastAsia="Times New Roman" w:hAnsi="Times New Roman" w:cs="Times New Roman"/>
          <w:b/>
          <w:lang w:eastAsia="ru-RU"/>
        </w:rPr>
        <w:t>Проверка обоснования начальной максимальной цены контракта.</w:t>
      </w:r>
    </w:p>
    <w:p w:rsidR="00A4053D" w:rsidRPr="00A4053D" w:rsidRDefault="00A4053D" w:rsidP="00C02191">
      <w:pPr>
        <w:tabs>
          <w:tab w:val="left" w:pos="0"/>
        </w:tabs>
        <w:autoSpaceDE w:val="0"/>
        <w:autoSpaceDN w:val="0"/>
        <w:adjustRightInd w:val="0"/>
        <w:spacing w:after="0" w:line="240" w:lineRule="auto"/>
        <w:ind w:firstLine="284"/>
        <w:contextualSpacing/>
        <w:jc w:val="both"/>
        <w:rPr>
          <w:rFonts w:ascii="Times New Roman" w:eastAsia="Times New Roman" w:hAnsi="Times New Roman" w:cs="Times New Roman"/>
          <w:lang w:eastAsia="ru-RU"/>
        </w:rPr>
      </w:pPr>
      <w:r w:rsidRPr="00A4053D">
        <w:rPr>
          <w:rFonts w:ascii="Times New Roman" w:eastAsia="Times New Roman" w:hAnsi="Times New Roman" w:cs="Times New Roman"/>
          <w:lang w:eastAsia="ru-RU"/>
        </w:rPr>
        <w:t>В ходе проверки муниципальных контрактов нарушение не установлено.</w:t>
      </w:r>
    </w:p>
    <w:p w:rsidR="00882074" w:rsidRPr="00A95420" w:rsidRDefault="00A4053D" w:rsidP="00A95420">
      <w:pPr>
        <w:pStyle w:val="afd"/>
        <w:tabs>
          <w:tab w:val="left" w:pos="0"/>
        </w:tabs>
        <w:autoSpaceDE w:val="0"/>
        <w:autoSpaceDN w:val="0"/>
        <w:adjustRightInd w:val="0"/>
        <w:ind w:left="142"/>
        <w:jc w:val="both"/>
        <w:rPr>
          <w:sz w:val="22"/>
          <w:szCs w:val="22"/>
        </w:rPr>
      </w:pPr>
      <w:r>
        <w:rPr>
          <w:b/>
          <w:sz w:val="22"/>
          <w:szCs w:val="22"/>
        </w:rPr>
        <w:t>3</w:t>
      </w:r>
      <w:r w:rsidR="00737AAF" w:rsidRPr="00A95420">
        <w:rPr>
          <w:b/>
          <w:sz w:val="22"/>
          <w:szCs w:val="22"/>
        </w:rPr>
        <w:t>. Проверка соблюдения требований к формированию и ведению реестра закупок.</w:t>
      </w:r>
    </w:p>
    <w:p w:rsidR="00737AAF" w:rsidRPr="00A95420" w:rsidRDefault="00737AAF" w:rsidP="00737AAF">
      <w:pPr>
        <w:tabs>
          <w:tab w:val="left" w:pos="0"/>
        </w:tabs>
        <w:spacing w:after="0" w:line="240" w:lineRule="auto"/>
        <w:jc w:val="both"/>
        <w:rPr>
          <w:rFonts w:ascii="Times New Roman" w:eastAsia="Times New Roman" w:hAnsi="Times New Roman" w:cs="Times New Roman"/>
          <w:lang w:eastAsia="ru-RU"/>
        </w:rPr>
      </w:pPr>
      <w:r w:rsidRPr="00A95420">
        <w:rPr>
          <w:rFonts w:ascii="Times New Roman" w:eastAsia="Times New Roman" w:hAnsi="Times New Roman" w:cs="Times New Roman"/>
          <w:lang w:eastAsia="ru-RU"/>
        </w:rPr>
        <w:tab/>
        <w:t>Статьей 73 Бюджетного кодекса РФ (далее – БК РФ) установлено требование о необходимости ведения реестра закупок получателями бюджетных средств, осуществленных без заключения государственных или муниципальных контрактов.</w:t>
      </w:r>
    </w:p>
    <w:p w:rsidR="00737AAF" w:rsidRPr="00A95420" w:rsidRDefault="00737AAF" w:rsidP="00737AAF">
      <w:pPr>
        <w:tabs>
          <w:tab w:val="left" w:pos="0"/>
        </w:tabs>
        <w:spacing w:after="0" w:line="240" w:lineRule="auto"/>
        <w:jc w:val="both"/>
        <w:rPr>
          <w:rFonts w:ascii="Times New Roman" w:eastAsia="Times New Roman" w:hAnsi="Times New Roman" w:cs="Times New Roman"/>
          <w:lang w:eastAsia="ru-RU"/>
        </w:rPr>
      </w:pPr>
      <w:r w:rsidRPr="00A95420">
        <w:rPr>
          <w:rFonts w:ascii="Times New Roman" w:eastAsia="Times New Roman" w:hAnsi="Times New Roman" w:cs="Times New Roman"/>
          <w:lang w:eastAsia="ru-RU"/>
        </w:rPr>
        <w:tab/>
        <w:t>При ведении реестра закупок следует применять форму реестра, содержащую поля для обязательных сведений в соответствии с п.2 ст.73 БК РФ:</w:t>
      </w:r>
    </w:p>
    <w:p w:rsidR="00737AAF" w:rsidRPr="00A95420" w:rsidRDefault="00737AAF" w:rsidP="00737AAF">
      <w:pPr>
        <w:tabs>
          <w:tab w:val="left" w:pos="0"/>
        </w:tabs>
        <w:spacing w:after="0" w:line="240" w:lineRule="auto"/>
        <w:jc w:val="both"/>
        <w:rPr>
          <w:rFonts w:ascii="Times New Roman" w:eastAsia="Times New Roman" w:hAnsi="Times New Roman" w:cs="Times New Roman"/>
          <w:lang w:eastAsia="ru-RU"/>
        </w:rPr>
      </w:pPr>
      <w:r w:rsidRPr="00A95420">
        <w:rPr>
          <w:rFonts w:ascii="Times New Roman" w:eastAsia="Times New Roman" w:hAnsi="Times New Roman" w:cs="Times New Roman"/>
          <w:lang w:eastAsia="ru-RU"/>
        </w:rPr>
        <w:t>- краткое наименование закупаемых товаров (работ, услуг);</w:t>
      </w:r>
    </w:p>
    <w:p w:rsidR="00737AAF" w:rsidRPr="00A95420" w:rsidRDefault="00737AAF" w:rsidP="00737AAF">
      <w:pPr>
        <w:tabs>
          <w:tab w:val="left" w:pos="0"/>
        </w:tabs>
        <w:spacing w:after="0" w:line="240" w:lineRule="auto"/>
        <w:jc w:val="both"/>
        <w:rPr>
          <w:rFonts w:ascii="Times New Roman" w:eastAsia="Times New Roman" w:hAnsi="Times New Roman" w:cs="Times New Roman"/>
          <w:lang w:eastAsia="ru-RU"/>
        </w:rPr>
      </w:pPr>
      <w:r w:rsidRPr="00A95420">
        <w:rPr>
          <w:rFonts w:ascii="Times New Roman" w:eastAsia="Times New Roman" w:hAnsi="Times New Roman" w:cs="Times New Roman"/>
          <w:lang w:eastAsia="ru-RU"/>
        </w:rPr>
        <w:t>- наименование и местонахождение поставщика (подрядчика, исполнителя);</w:t>
      </w:r>
    </w:p>
    <w:p w:rsidR="00737AAF" w:rsidRPr="00A95420" w:rsidRDefault="00737AAF" w:rsidP="00737AAF">
      <w:pPr>
        <w:tabs>
          <w:tab w:val="left" w:pos="0"/>
        </w:tabs>
        <w:spacing w:after="0" w:line="240" w:lineRule="auto"/>
        <w:jc w:val="both"/>
        <w:rPr>
          <w:rFonts w:ascii="Times New Roman" w:eastAsia="Times New Roman" w:hAnsi="Times New Roman" w:cs="Times New Roman"/>
          <w:lang w:eastAsia="ru-RU"/>
        </w:rPr>
      </w:pPr>
      <w:r w:rsidRPr="00A95420">
        <w:rPr>
          <w:rFonts w:ascii="Times New Roman" w:eastAsia="Times New Roman" w:hAnsi="Times New Roman" w:cs="Times New Roman"/>
          <w:lang w:eastAsia="ru-RU"/>
        </w:rPr>
        <w:t>- цена и дата закупки.</w:t>
      </w:r>
    </w:p>
    <w:p w:rsidR="006B3774" w:rsidRPr="00A95420" w:rsidRDefault="00737AAF" w:rsidP="00A95420">
      <w:pPr>
        <w:tabs>
          <w:tab w:val="left" w:pos="0"/>
        </w:tabs>
        <w:spacing w:after="0" w:line="240" w:lineRule="auto"/>
        <w:ind w:firstLine="425"/>
        <w:jc w:val="both"/>
        <w:rPr>
          <w:rFonts w:ascii="Times New Roman" w:eastAsia="Times New Roman" w:hAnsi="Times New Roman" w:cs="Times New Roman"/>
          <w:lang w:eastAsia="ru-RU"/>
        </w:rPr>
      </w:pPr>
      <w:r w:rsidRPr="00A95420">
        <w:rPr>
          <w:rFonts w:ascii="Times New Roman" w:eastAsia="Times New Roman" w:hAnsi="Times New Roman" w:cs="Times New Roman"/>
          <w:lang w:eastAsia="ru-RU"/>
        </w:rPr>
        <w:t>Реестр закупок за 2022г., представленный для проверки Управлением образования, сформирован без нарушений.</w:t>
      </w:r>
    </w:p>
    <w:p w:rsidR="00941008" w:rsidRPr="00A95420" w:rsidRDefault="00A4053D" w:rsidP="00A4053D">
      <w:pPr>
        <w:tabs>
          <w:tab w:val="left" w:pos="0"/>
        </w:tabs>
        <w:autoSpaceDE w:val="0"/>
        <w:autoSpaceDN w:val="0"/>
        <w:adjustRightInd w:val="0"/>
        <w:spacing w:after="0" w:line="240" w:lineRule="auto"/>
        <w:rPr>
          <w:rFonts w:ascii="Times New Roman" w:hAnsi="Times New Roman" w:cs="Times New Roman"/>
          <w:b/>
        </w:rPr>
      </w:pPr>
      <w:r>
        <w:rPr>
          <w:rFonts w:ascii="Times New Roman" w:eastAsia="Times New Roman" w:hAnsi="Times New Roman" w:cs="Times New Roman"/>
          <w:b/>
          <w:bCs/>
          <w:iCs/>
          <w:lang w:eastAsia="ru-RU"/>
        </w:rPr>
        <w:t>4</w:t>
      </w:r>
      <w:r w:rsidR="00941008" w:rsidRPr="00A95420">
        <w:rPr>
          <w:rFonts w:ascii="Times New Roman" w:eastAsia="Times New Roman" w:hAnsi="Times New Roman" w:cs="Times New Roman"/>
          <w:b/>
          <w:bCs/>
          <w:iCs/>
          <w:lang w:eastAsia="ru-RU"/>
        </w:rPr>
        <w:t xml:space="preserve">. Проверка </w:t>
      </w:r>
      <w:r w:rsidR="00941008" w:rsidRPr="00A95420">
        <w:rPr>
          <w:rFonts w:ascii="Times New Roman" w:hAnsi="Times New Roman" w:cs="Times New Roman"/>
          <w:b/>
        </w:rPr>
        <w:t>соблюдения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941008" w:rsidRPr="00A95420" w:rsidRDefault="00A4053D" w:rsidP="00941008">
      <w:pPr>
        <w:spacing w:after="0" w:line="240" w:lineRule="auto"/>
        <w:ind w:firstLine="567"/>
        <w:contextualSpacing/>
        <w:jc w:val="both"/>
        <w:rPr>
          <w:rFonts w:ascii="Times New Roman" w:hAnsi="Times New Roman" w:cs="Times New Roman"/>
        </w:rPr>
      </w:pPr>
      <w:r>
        <w:rPr>
          <w:rFonts w:ascii="Times New Roman" w:hAnsi="Times New Roman" w:cs="Times New Roman"/>
        </w:rPr>
        <w:t>4</w:t>
      </w:r>
      <w:r w:rsidR="00941008" w:rsidRPr="00A95420">
        <w:rPr>
          <w:rFonts w:ascii="Times New Roman" w:hAnsi="Times New Roman" w:cs="Times New Roman"/>
        </w:rPr>
        <w:t>.1. Проверкой соблюдения Заказчиком требований статьи 23 Закона, приказа министерства финансов Российской Федерации от 10.04.2019 №55н «Об утверждении Порядка формирования идентификационного кода закупки» нарушений не установлено.</w:t>
      </w:r>
    </w:p>
    <w:p w:rsidR="00941008" w:rsidRPr="00A95420" w:rsidRDefault="00A4053D" w:rsidP="00941008">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941008" w:rsidRPr="00A95420">
        <w:rPr>
          <w:rFonts w:ascii="Times New Roman" w:eastAsia="Times New Roman" w:hAnsi="Times New Roman" w:cs="Times New Roman"/>
          <w:lang w:eastAsia="ru-RU"/>
        </w:rPr>
        <w:t>.2. В соответствии с п. 4 статьи 34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В контракты включаются пункты о требовании уплаты неустоек (штрафов, пеней) в случае просрочки исполнения поставщиком (подрядчиком, исполнителем) обязательств (в том числе гарантийного обязательства).</w:t>
      </w:r>
    </w:p>
    <w:p w:rsidR="00AE69F5" w:rsidRPr="00A95420" w:rsidRDefault="00AE69F5" w:rsidP="00AE69F5">
      <w:pPr>
        <w:autoSpaceDE w:val="0"/>
        <w:autoSpaceDN w:val="0"/>
        <w:adjustRightInd w:val="0"/>
        <w:spacing w:after="0" w:line="240" w:lineRule="auto"/>
        <w:ind w:firstLine="540"/>
        <w:jc w:val="both"/>
        <w:rPr>
          <w:rFonts w:ascii="Times New Roman" w:eastAsia="Calibri" w:hAnsi="Times New Roman" w:cs="Times New Roman"/>
        </w:rPr>
      </w:pPr>
      <w:r w:rsidRPr="00A95420">
        <w:rPr>
          <w:rFonts w:ascii="Times New Roman" w:eastAsia="Calibri" w:hAnsi="Times New Roman" w:cs="Times New Roman"/>
        </w:rPr>
        <w:t xml:space="preserve">Вместе с тем, следует обратить внимание, что в соответствии с </w:t>
      </w:r>
      <w:hyperlink r:id="rId8" w:history="1">
        <w:r w:rsidRPr="00A95420">
          <w:rPr>
            <w:rFonts w:ascii="Times New Roman" w:eastAsia="Calibri" w:hAnsi="Times New Roman" w:cs="Times New Roman"/>
          </w:rPr>
          <w:t>частью 15 статьи 34</w:t>
        </w:r>
      </w:hyperlink>
      <w:r w:rsidRPr="00A95420">
        <w:rPr>
          <w:rFonts w:ascii="Times New Roman" w:eastAsia="Calibri" w:hAnsi="Times New Roman" w:cs="Times New Roman"/>
        </w:rPr>
        <w:t xml:space="preserve"> Закона о контрактной системе при заключении контракта в случаях, предусмотренных </w:t>
      </w:r>
      <w:hyperlink r:id="rId9" w:history="1">
        <w:r w:rsidRPr="00A95420">
          <w:rPr>
            <w:rFonts w:ascii="Times New Roman" w:eastAsia="Calibri" w:hAnsi="Times New Roman" w:cs="Times New Roman"/>
          </w:rPr>
          <w:t>пунктами 1</w:t>
        </w:r>
      </w:hyperlink>
      <w:r w:rsidRPr="00A95420">
        <w:rPr>
          <w:rFonts w:ascii="Times New Roman" w:eastAsia="Calibri" w:hAnsi="Times New Roman" w:cs="Times New Roman"/>
        </w:rPr>
        <w:t xml:space="preserve"> и </w:t>
      </w:r>
      <w:hyperlink r:id="rId10" w:history="1">
        <w:r w:rsidRPr="00A95420">
          <w:rPr>
            <w:rFonts w:ascii="Times New Roman" w:eastAsia="Calibri" w:hAnsi="Times New Roman" w:cs="Times New Roman"/>
          </w:rPr>
          <w:t>8 части 1 статьи 93</w:t>
        </w:r>
      </w:hyperlink>
      <w:r w:rsidRPr="00A95420">
        <w:rPr>
          <w:rFonts w:ascii="Times New Roman" w:eastAsia="Calibri" w:hAnsi="Times New Roman" w:cs="Times New Roman"/>
        </w:rPr>
        <w:t xml:space="preserve"> Закона о контрактной системе, требования </w:t>
      </w:r>
      <w:hyperlink r:id="rId11" w:history="1">
        <w:r w:rsidRPr="00A95420">
          <w:rPr>
            <w:rFonts w:ascii="Times New Roman" w:eastAsia="Calibri" w:hAnsi="Times New Roman" w:cs="Times New Roman"/>
          </w:rPr>
          <w:t>частей 4</w:t>
        </w:r>
      </w:hyperlink>
      <w:r w:rsidRPr="00A95420">
        <w:rPr>
          <w:rFonts w:ascii="Times New Roman" w:eastAsia="Calibri" w:hAnsi="Times New Roman" w:cs="Times New Roman"/>
        </w:rPr>
        <w:t xml:space="preserve"> - </w:t>
      </w:r>
      <w:hyperlink r:id="rId12" w:history="1">
        <w:r w:rsidRPr="00A95420">
          <w:rPr>
            <w:rFonts w:ascii="Times New Roman" w:eastAsia="Calibri" w:hAnsi="Times New Roman" w:cs="Times New Roman"/>
          </w:rPr>
          <w:t>9</w:t>
        </w:r>
      </w:hyperlink>
      <w:r w:rsidRPr="00A95420">
        <w:rPr>
          <w:rFonts w:ascii="Times New Roman" w:eastAsia="Calibri" w:hAnsi="Times New Roman" w:cs="Times New Roman"/>
        </w:rPr>
        <w:t xml:space="preserve">, </w:t>
      </w:r>
      <w:hyperlink r:id="rId13" w:history="1">
        <w:r w:rsidRPr="00A95420">
          <w:rPr>
            <w:rFonts w:ascii="Times New Roman" w:eastAsia="Calibri" w:hAnsi="Times New Roman" w:cs="Times New Roman"/>
          </w:rPr>
          <w:t>11</w:t>
        </w:r>
      </w:hyperlink>
      <w:r w:rsidRPr="00A95420">
        <w:rPr>
          <w:rFonts w:ascii="Times New Roman" w:eastAsia="Calibri" w:hAnsi="Times New Roman" w:cs="Times New Roman"/>
        </w:rPr>
        <w:t xml:space="preserve"> - </w:t>
      </w:r>
      <w:hyperlink r:id="rId14" w:history="1">
        <w:r w:rsidRPr="00A95420">
          <w:rPr>
            <w:rFonts w:ascii="Times New Roman" w:eastAsia="Calibri" w:hAnsi="Times New Roman" w:cs="Times New Roman"/>
          </w:rPr>
          <w:t>13 статьи 34</w:t>
        </w:r>
      </w:hyperlink>
      <w:r w:rsidRPr="00A95420">
        <w:rPr>
          <w:rFonts w:ascii="Times New Roman" w:eastAsia="Calibri" w:hAnsi="Times New Roman" w:cs="Times New Roman"/>
        </w:rPr>
        <w:t xml:space="preserve"> Закона о контрактной системе заказчиком могут не применяться к указанному контракту. </w:t>
      </w:r>
    </w:p>
    <w:p w:rsidR="00941008" w:rsidRPr="00A95420" w:rsidRDefault="00941008" w:rsidP="00941008">
      <w:pPr>
        <w:autoSpaceDE w:val="0"/>
        <w:autoSpaceDN w:val="0"/>
        <w:adjustRightInd w:val="0"/>
        <w:spacing w:after="0" w:line="240" w:lineRule="auto"/>
        <w:ind w:firstLine="708"/>
        <w:jc w:val="both"/>
        <w:rPr>
          <w:rFonts w:ascii="Times New Roman" w:hAnsi="Times New Roman" w:cs="Times New Roman"/>
        </w:rPr>
      </w:pPr>
      <w:r w:rsidRPr="00A95420">
        <w:rPr>
          <w:rFonts w:ascii="Times New Roman" w:hAnsi="Times New Roman" w:cs="Times New Roman"/>
        </w:rPr>
        <w:t>В соответствии с частью 6 статьи 34 Закона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941008" w:rsidRPr="00A95420" w:rsidRDefault="00941008" w:rsidP="00941008">
      <w:pPr>
        <w:spacing w:after="0" w:line="240" w:lineRule="auto"/>
        <w:ind w:firstLine="567"/>
        <w:jc w:val="both"/>
        <w:rPr>
          <w:rFonts w:ascii="Times New Roman" w:hAnsi="Times New Roman" w:cs="Times New Roman"/>
        </w:rPr>
      </w:pPr>
      <w:r w:rsidRPr="00A95420">
        <w:rPr>
          <w:rFonts w:ascii="Times New Roman" w:hAnsi="Times New Roman" w:cs="Times New Roman"/>
        </w:rPr>
        <w:t>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начисляемый за каждый день просрочки исполнения поставщиком (подрядчиком, исполнителем) обязательства, предусмотренного контрактом, утверждены постановлением Правительства Российской Федерации от 30 августа 2017 года №1042 (далее</w:t>
      </w:r>
      <w:r w:rsidR="00D2482D">
        <w:rPr>
          <w:rFonts w:ascii="Times New Roman" w:hAnsi="Times New Roman" w:cs="Times New Roman"/>
        </w:rPr>
        <w:t xml:space="preserve"> </w:t>
      </w:r>
      <w:r w:rsidRPr="00A95420">
        <w:rPr>
          <w:rFonts w:ascii="Times New Roman" w:hAnsi="Times New Roman" w:cs="Times New Roman"/>
        </w:rPr>
        <w:t>- Правила №1042) (в ред. от 02.08.2019).</w:t>
      </w:r>
    </w:p>
    <w:p w:rsidR="00941008" w:rsidRPr="00A95420" w:rsidRDefault="00941008" w:rsidP="00941008">
      <w:pPr>
        <w:spacing w:after="0" w:line="240" w:lineRule="auto"/>
        <w:ind w:firstLine="283"/>
        <w:jc w:val="both"/>
        <w:rPr>
          <w:rFonts w:ascii="Times New Roman" w:hAnsi="Times New Roman" w:cs="Times New Roman"/>
        </w:rPr>
      </w:pPr>
      <w:r w:rsidRPr="00A95420">
        <w:rPr>
          <w:rFonts w:ascii="Times New Roman" w:hAnsi="Times New Roman" w:cs="Times New Roman"/>
        </w:rPr>
        <w:t>Согласно части 7 статьи 34 Закона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РФ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941008" w:rsidRPr="00A95420" w:rsidRDefault="00941008" w:rsidP="00941008">
      <w:pPr>
        <w:spacing w:after="0" w:line="240" w:lineRule="auto"/>
        <w:ind w:firstLine="283"/>
        <w:jc w:val="both"/>
        <w:rPr>
          <w:rFonts w:ascii="Times New Roman" w:hAnsi="Times New Roman" w:cs="Times New Roman"/>
        </w:rPr>
      </w:pPr>
      <w:r w:rsidRPr="00A95420">
        <w:rPr>
          <w:rFonts w:ascii="Times New Roman" w:hAnsi="Times New Roman" w:cs="Times New Roman"/>
        </w:rPr>
        <w:t>В соответствии пунктом 3 части 1 статьи 94 Закона №44-ФЗ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 взаимодействие заказчика с поставщиком (подрядчиком, исполнителем) при изменении, расторжении контракта в соответствии со статьей 95 Закона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16434" w:rsidRPr="00A4053D" w:rsidRDefault="00D16434" w:rsidP="00A4053D">
      <w:pPr>
        <w:spacing w:after="0" w:line="240" w:lineRule="auto"/>
        <w:ind w:firstLine="567"/>
        <w:jc w:val="both"/>
        <w:rPr>
          <w:rFonts w:ascii="Times New Roman" w:eastAsia="Times New Roman" w:hAnsi="Times New Roman" w:cs="Times New Roman"/>
        </w:rPr>
      </w:pPr>
      <w:r w:rsidRPr="00A95420">
        <w:rPr>
          <w:rFonts w:ascii="Times New Roman" w:eastAsia="Calibri" w:hAnsi="Times New Roman" w:cs="Times New Roman"/>
        </w:rPr>
        <w:t>4.</w:t>
      </w:r>
      <w:r w:rsidR="00A4053D">
        <w:rPr>
          <w:rFonts w:ascii="Times New Roman" w:eastAsia="Calibri" w:hAnsi="Times New Roman" w:cs="Times New Roman"/>
        </w:rPr>
        <w:t>3.</w:t>
      </w:r>
      <w:r w:rsidRPr="00A95420">
        <w:rPr>
          <w:rFonts w:ascii="Times New Roman" w:eastAsia="Calibri" w:hAnsi="Times New Roman" w:cs="Times New Roman"/>
        </w:rPr>
        <w:t xml:space="preserve"> </w:t>
      </w:r>
      <w:r w:rsidRPr="00A95420">
        <w:rPr>
          <w:rFonts w:ascii="Times New Roman" w:eastAsia="Times New Roman" w:hAnsi="Times New Roman" w:cs="Times New Roman"/>
        </w:rPr>
        <w:t>На выполненные работы (услуги) и оказанные услуги к проверке представлены документы: договоры, акты выполненных работ (оказанных услуг), счета-фактуры, товарные накладные.</w:t>
      </w:r>
    </w:p>
    <w:p w:rsidR="008C6A3B" w:rsidRPr="00A95420" w:rsidRDefault="008C6A3B" w:rsidP="00D16434">
      <w:pPr>
        <w:shd w:val="clear" w:color="auto" w:fill="FFFFFF"/>
        <w:tabs>
          <w:tab w:val="left" w:pos="0"/>
        </w:tabs>
        <w:spacing w:after="0" w:line="240" w:lineRule="auto"/>
        <w:jc w:val="both"/>
        <w:textAlignment w:val="baseline"/>
        <w:rPr>
          <w:rFonts w:ascii="Times New Roman" w:eastAsia="Times New Roman" w:hAnsi="Times New Roman" w:cs="Times New Roman"/>
        </w:rPr>
      </w:pPr>
      <w:r w:rsidRPr="00A95420">
        <w:rPr>
          <w:rFonts w:ascii="Times New Roman" w:eastAsia="Calibri" w:hAnsi="Times New Roman" w:cs="Times New Roman"/>
        </w:rPr>
        <w:tab/>
      </w:r>
      <w:r w:rsidR="00D16434" w:rsidRPr="00A95420">
        <w:rPr>
          <w:rFonts w:ascii="Times New Roman" w:eastAsia="Calibri" w:hAnsi="Times New Roman" w:cs="Times New Roman"/>
        </w:rPr>
        <w:t>Согласно представленным документам (акты приемки выполненной работы, оказанной услуги, товарные накладные), приемка оказанных услуг, а также соответствия услуги заявленным требованиям, заказчиком осуществлялась в соответствии с условиями заключенных контрактов.</w:t>
      </w:r>
      <w:r w:rsidRPr="00A95420">
        <w:rPr>
          <w:rFonts w:ascii="Times New Roman" w:eastAsia="Times New Roman" w:hAnsi="Times New Roman" w:cs="Times New Roman"/>
        </w:rPr>
        <w:t xml:space="preserve">  </w:t>
      </w:r>
    </w:p>
    <w:p w:rsidR="00A043EC" w:rsidRPr="00A95420" w:rsidRDefault="00A4053D" w:rsidP="00A4053D">
      <w:pPr>
        <w:autoSpaceDE w:val="0"/>
        <w:autoSpaceDN w:val="0"/>
        <w:adjustRightInd w:val="0"/>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4.4</w:t>
      </w:r>
      <w:r w:rsidR="001677A4" w:rsidRPr="00A95420">
        <w:rPr>
          <w:rFonts w:ascii="Times New Roman" w:eastAsia="Times New Roman" w:hAnsi="Times New Roman" w:cs="Times New Roman"/>
        </w:rPr>
        <w:t xml:space="preserve">. Выборочной проверкой соответствия поставленного товара, выполненной работы (ее результата) или оказанной услуги </w:t>
      </w:r>
      <w:r w:rsidR="001677A4" w:rsidRPr="00A95420">
        <w:rPr>
          <w:rFonts w:ascii="Times New Roman" w:eastAsia="Calibri" w:hAnsi="Times New Roman" w:cs="Times New Roman"/>
        </w:rPr>
        <w:t xml:space="preserve">условиям заключенных договоров </w:t>
      </w:r>
      <w:r w:rsidR="001677A4" w:rsidRPr="00A95420">
        <w:rPr>
          <w:rFonts w:ascii="Times New Roman" w:eastAsia="Times New Roman" w:hAnsi="Times New Roman" w:cs="Times New Roman"/>
        </w:rPr>
        <w:t>нарушений не установлено</w:t>
      </w:r>
      <w:r w:rsidR="008C6A3B" w:rsidRPr="00A95420">
        <w:rPr>
          <w:rFonts w:ascii="Times New Roman" w:eastAsia="Times New Roman" w:hAnsi="Times New Roman" w:cs="Times New Roman"/>
        </w:rPr>
        <w:t>.</w:t>
      </w:r>
    </w:p>
    <w:p w:rsidR="001677A4" w:rsidRPr="001E4DE2" w:rsidRDefault="00A4053D" w:rsidP="001677A4">
      <w:pPr>
        <w:spacing w:after="0" w:line="240" w:lineRule="auto"/>
        <w:ind w:firstLine="709"/>
        <w:jc w:val="both"/>
        <w:rPr>
          <w:rFonts w:ascii="Times New Roman" w:eastAsia="Times New Roman" w:hAnsi="Times New Roman" w:cs="Times New Roman"/>
          <w:b/>
          <w:lang w:eastAsia="ru-RU"/>
        </w:rPr>
      </w:pPr>
      <w:r>
        <w:rPr>
          <w:rFonts w:ascii="Times New Roman" w:eastAsia="Times New Roman" w:hAnsi="Times New Roman" w:cs="Times New Roman"/>
          <w:lang w:eastAsia="ru-RU"/>
        </w:rPr>
        <w:t>4.5</w:t>
      </w:r>
      <w:r w:rsidR="001677A4" w:rsidRPr="00A95420">
        <w:rPr>
          <w:rFonts w:ascii="Times New Roman" w:eastAsia="Times New Roman" w:hAnsi="Times New Roman" w:cs="Times New Roman"/>
          <w:lang w:eastAsia="ru-RU"/>
        </w:rPr>
        <w:t>.</w:t>
      </w:r>
      <w:r w:rsidR="001677A4" w:rsidRPr="00A95420">
        <w:rPr>
          <w:rFonts w:ascii="Times New Roman" w:eastAsia="Times New Roman" w:hAnsi="Times New Roman" w:cs="Times New Roman"/>
          <w:b/>
          <w:lang w:eastAsia="ru-RU"/>
        </w:rPr>
        <w:t xml:space="preserve"> </w:t>
      </w:r>
      <w:r w:rsidR="001677A4" w:rsidRPr="00A95420">
        <w:rPr>
          <w:rFonts w:ascii="Times New Roman" w:eastAsia="Times New Roman" w:hAnsi="Times New Roman" w:cs="Times New Roman"/>
          <w:lang w:eastAsia="ru-RU"/>
        </w:rPr>
        <w:t>В ходе выборочной проверки соблюдения Заказчиком требований части 13 статьи 34, пункта 2 части 1 статьи 94 Закона</w:t>
      </w:r>
      <w:r w:rsidR="00D2482D">
        <w:rPr>
          <w:rFonts w:ascii="Times New Roman" w:eastAsia="Times New Roman" w:hAnsi="Times New Roman" w:cs="Times New Roman"/>
          <w:lang w:eastAsia="ru-RU"/>
        </w:rPr>
        <w:t xml:space="preserve"> №44-ФЗ</w:t>
      </w:r>
      <w:r w:rsidR="001677A4" w:rsidRPr="00A95420">
        <w:rPr>
          <w:rFonts w:ascii="Times New Roman" w:eastAsia="Times New Roman" w:hAnsi="Times New Roman" w:cs="Times New Roman"/>
          <w:lang w:eastAsia="ru-RU"/>
        </w:rPr>
        <w:t xml:space="preserve"> нарушений не установлено.</w:t>
      </w:r>
    </w:p>
    <w:p w:rsidR="00450B19" w:rsidRPr="00A95420" w:rsidRDefault="001677A4" w:rsidP="001677A4">
      <w:pPr>
        <w:shd w:val="clear" w:color="auto" w:fill="FFFFFF"/>
        <w:tabs>
          <w:tab w:val="left" w:pos="0"/>
        </w:tabs>
        <w:spacing w:after="0" w:line="240" w:lineRule="auto"/>
        <w:jc w:val="both"/>
        <w:textAlignment w:val="baseline"/>
        <w:rPr>
          <w:rFonts w:ascii="Times New Roman" w:hAnsi="Times New Roman" w:cs="Times New Roman"/>
          <w:bCs/>
          <w:color w:val="000000" w:themeColor="text1"/>
        </w:rPr>
      </w:pPr>
      <w:r w:rsidRPr="00A95420">
        <w:rPr>
          <w:rFonts w:ascii="Times New Roman" w:eastAsia="Times New Roman" w:hAnsi="Times New Roman" w:cs="Times New Roman"/>
          <w:lang w:eastAsia="ru-RU"/>
        </w:rPr>
        <w:tab/>
      </w:r>
      <w:r w:rsidR="00A4053D">
        <w:rPr>
          <w:rFonts w:ascii="Times New Roman" w:eastAsia="Times New Roman" w:hAnsi="Times New Roman" w:cs="Times New Roman"/>
          <w:lang w:eastAsia="ru-RU"/>
        </w:rPr>
        <w:t>4.6</w:t>
      </w:r>
      <w:r w:rsidRPr="00A95420">
        <w:rPr>
          <w:rFonts w:ascii="Times New Roman" w:eastAsia="Times New Roman" w:hAnsi="Times New Roman" w:cs="Times New Roman"/>
          <w:lang w:eastAsia="ru-RU"/>
        </w:rPr>
        <w:t>.</w:t>
      </w:r>
      <w:r w:rsidRPr="00A95420">
        <w:rPr>
          <w:rFonts w:ascii="Times New Roman" w:eastAsia="Times New Roman" w:hAnsi="Times New Roman" w:cs="Times New Roman"/>
          <w:b/>
          <w:i/>
          <w:lang w:eastAsia="ru-RU"/>
        </w:rPr>
        <w:t xml:space="preserve"> </w:t>
      </w:r>
      <w:r w:rsidRPr="00A95420">
        <w:rPr>
          <w:rFonts w:ascii="Times New Roman" w:eastAsia="Times New Roman" w:hAnsi="Times New Roman" w:cs="Times New Roman"/>
          <w:lang w:eastAsia="ru-RU"/>
        </w:rPr>
        <w:t>В части изменения условий муниципальных контрактов, заключенных Управлением образования за проверяемый период, выборочной проверкой муниципальных контрактов установлено, что в муниципальных контрактах отражены положения о Законе №44-ФЗ, закрепленные статьей 95 Закона №44-ФЗ:</w:t>
      </w:r>
      <w:r w:rsidR="00A043EC" w:rsidRPr="00A95420">
        <w:rPr>
          <w:rFonts w:ascii="Times New Roman" w:eastAsia="Times New Roman" w:hAnsi="Times New Roman" w:cs="Times New Roman"/>
          <w:lang w:eastAsia="ru-RU"/>
        </w:rPr>
        <w:t xml:space="preserve"> м</w:t>
      </w:r>
      <w:r w:rsidR="00A043EC" w:rsidRPr="00A95420">
        <w:rPr>
          <w:rFonts w:ascii="Times New Roman" w:hAnsi="Times New Roman" w:cs="Times New Roman"/>
          <w:color w:val="000000"/>
        </w:rPr>
        <w:t xml:space="preserve">униципальный контракт </w:t>
      </w:r>
      <w:r w:rsidR="00A043EC" w:rsidRPr="00A95420">
        <w:rPr>
          <w:rFonts w:ascii="Times New Roman" w:hAnsi="Times New Roman" w:cs="Times New Roman"/>
          <w:bCs/>
          <w:lang w:eastAsia="ru-RU"/>
        </w:rPr>
        <w:t xml:space="preserve">№ </w:t>
      </w:r>
      <w:r w:rsidR="00A043EC" w:rsidRPr="00A95420">
        <w:rPr>
          <w:rFonts w:ascii="Times New Roman" w:hAnsi="Times New Roman" w:cs="Times New Roman"/>
        </w:rPr>
        <w:t xml:space="preserve">01483000068210001100001 от 31.01.2022, </w:t>
      </w:r>
      <w:r w:rsidR="00A043EC" w:rsidRPr="00A95420">
        <w:rPr>
          <w:rFonts w:ascii="Times New Roman" w:hAnsi="Times New Roman" w:cs="Times New Roman"/>
          <w:bCs/>
          <w:lang w:eastAsia="ru-RU"/>
        </w:rPr>
        <w:t>№</w:t>
      </w:r>
      <w:r w:rsidR="00A043EC" w:rsidRPr="00A95420">
        <w:rPr>
          <w:rFonts w:ascii="Times New Roman" w:hAnsi="Times New Roman" w:cs="Times New Roman"/>
        </w:rPr>
        <w:t>01483000068210001090001</w:t>
      </w:r>
      <w:r w:rsidR="00A043EC" w:rsidRPr="00A95420">
        <w:rPr>
          <w:rFonts w:ascii="Times New Roman" w:hAnsi="Times New Roman" w:cs="Times New Roman"/>
          <w:color w:val="000000"/>
        </w:rPr>
        <w:t xml:space="preserve"> от 25.01.2022, </w:t>
      </w:r>
      <w:r w:rsidR="00A043EC" w:rsidRPr="00A95420">
        <w:rPr>
          <w:rFonts w:ascii="Times New Roman" w:hAnsi="Times New Roman" w:cs="Times New Roman"/>
          <w:bCs/>
          <w:color w:val="000000" w:themeColor="text1"/>
        </w:rPr>
        <w:t xml:space="preserve">№ </w:t>
      </w:r>
      <w:r w:rsidR="00A043EC" w:rsidRPr="00A95420">
        <w:rPr>
          <w:rFonts w:ascii="Times New Roman" w:hAnsi="Times New Roman" w:cs="Times New Roman"/>
          <w:color w:val="000000" w:themeColor="text1"/>
        </w:rPr>
        <w:t>03483000444220000030001 от 12.12.2022</w:t>
      </w:r>
      <w:r w:rsidR="00A043EC" w:rsidRPr="00A95420">
        <w:rPr>
          <w:rFonts w:ascii="Times New Roman" w:hAnsi="Times New Roman" w:cs="Times New Roman"/>
          <w:iCs/>
          <w:color w:val="000000" w:themeColor="text1"/>
        </w:rPr>
        <w:t>.</w:t>
      </w:r>
    </w:p>
    <w:p w:rsidR="00450B19" w:rsidRPr="00A95420" w:rsidRDefault="001E4DE2" w:rsidP="00A95420">
      <w:pPr>
        <w:tabs>
          <w:tab w:val="left" w:pos="0"/>
        </w:tabs>
        <w:spacing w:after="0" w:line="240" w:lineRule="auto"/>
        <w:jc w:val="both"/>
        <w:rPr>
          <w:rFonts w:ascii="Times New Roman" w:hAnsi="Times New Roman" w:cs="Times New Roman"/>
          <w:b/>
        </w:rPr>
      </w:pPr>
      <w:r>
        <w:rPr>
          <w:rFonts w:ascii="Times New Roman" w:hAnsi="Times New Roman" w:cs="Times New Roman"/>
          <w:b/>
        </w:rPr>
        <w:tab/>
      </w:r>
      <w:r w:rsidR="00A4053D">
        <w:rPr>
          <w:rFonts w:ascii="Times New Roman" w:hAnsi="Times New Roman" w:cs="Times New Roman"/>
          <w:b/>
        </w:rPr>
        <w:t>5</w:t>
      </w:r>
      <w:r w:rsidR="00450B19" w:rsidRPr="00A95420">
        <w:rPr>
          <w:rFonts w:ascii="Times New Roman" w:hAnsi="Times New Roman" w:cs="Times New Roman"/>
          <w:b/>
        </w:rPr>
        <w:t>. Соответствие использования поставленного товара, выполненной работы (ее результата) или оказанной услуги целям осуществления закупки</w:t>
      </w:r>
    </w:p>
    <w:p w:rsidR="00FC6221" w:rsidRPr="00A4053D" w:rsidRDefault="00450B19" w:rsidP="00A4053D">
      <w:pPr>
        <w:tabs>
          <w:tab w:val="left" w:pos="0"/>
        </w:tabs>
        <w:spacing w:after="0" w:line="240" w:lineRule="auto"/>
        <w:ind w:firstLine="708"/>
        <w:jc w:val="both"/>
        <w:rPr>
          <w:rFonts w:ascii="Times New Roman" w:eastAsia="Times New Roman" w:hAnsi="Times New Roman" w:cs="Times New Roman"/>
          <w:lang w:eastAsia="ru-RU"/>
        </w:rPr>
      </w:pPr>
      <w:r w:rsidRPr="00A95420">
        <w:rPr>
          <w:rFonts w:ascii="Times New Roman" w:eastAsia="Times New Roman" w:hAnsi="Times New Roman" w:cs="Times New Roman"/>
          <w:lang w:eastAsia="ru-RU"/>
        </w:rPr>
        <w:t>В ходе выборочной проверки соответствия поставленного товара, выполненной работы (ее результата) или оказанной услуги условиям договора установлено, что поставленный товар, выполненные работы и оказанные услуги, включая проведение экспертизы, соответствуют условиям, указанным в заключенных Управлением образования, договорах.</w:t>
      </w:r>
    </w:p>
    <w:p w:rsidR="00B326FC" w:rsidRPr="00A95420" w:rsidRDefault="00882074" w:rsidP="00B326FC">
      <w:pPr>
        <w:tabs>
          <w:tab w:val="left" w:pos="0"/>
        </w:tabs>
        <w:spacing w:after="0" w:line="240" w:lineRule="auto"/>
        <w:jc w:val="both"/>
        <w:rPr>
          <w:rFonts w:ascii="Times New Roman" w:eastAsia="Times New Roman" w:hAnsi="Times New Roman" w:cs="Times New Roman"/>
          <w:b/>
        </w:rPr>
      </w:pPr>
      <w:r w:rsidRPr="00A95420">
        <w:rPr>
          <w:rFonts w:ascii="Times New Roman" w:hAnsi="Times New Roman" w:cs="Times New Roman"/>
          <w:b/>
        </w:rPr>
        <w:tab/>
      </w:r>
      <w:r w:rsidR="00B06CFD" w:rsidRPr="00A95420">
        <w:rPr>
          <w:rFonts w:ascii="Times New Roman" w:hAnsi="Times New Roman" w:cs="Times New Roman"/>
          <w:b/>
        </w:rPr>
        <w:t>Информация о результатах контрольного мероприятия</w:t>
      </w:r>
      <w:r w:rsidR="00B326FC" w:rsidRPr="00A95420">
        <w:rPr>
          <w:rFonts w:ascii="Times New Roman" w:eastAsia="Times New Roman" w:hAnsi="Times New Roman" w:cs="Times New Roman"/>
          <w:b/>
        </w:rPr>
        <w:t>:</w:t>
      </w:r>
    </w:p>
    <w:p w:rsidR="00B326FC" w:rsidRPr="00A95420" w:rsidRDefault="00B326FC" w:rsidP="00B326FC">
      <w:pPr>
        <w:tabs>
          <w:tab w:val="left" w:pos="0"/>
        </w:tabs>
        <w:spacing w:after="0" w:line="240" w:lineRule="auto"/>
        <w:jc w:val="both"/>
        <w:rPr>
          <w:rFonts w:ascii="Times New Roman" w:eastAsia="Times New Roman" w:hAnsi="Times New Roman" w:cs="Times New Roman"/>
        </w:rPr>
      </w:pPr>
      <w:r w:rsidRPr="00A95420">
        <w:rPr>
          <w:rFonts w:ascii="Times New Roman" w:eastAsia="Times New Roman" w:hAnsi="Times New Roman" w:cs="Times New Roman"/>
        </w:rPr>
        <w:tab/>
        <w:t xml:space="preserve">1.  В результате проведенной </w:t>
      </w:r>
      <w:r w:rsidR="00ED0B7C" w:rsidRPr="00A95420">
        <w:rPr>
          <w:rFonts w:ascii="Times New Roman" w:eastAsia="Times New Roman" w:hAnsi="Times New Roman" w:cs="Times New Roman"/>
        </w:rPr>
        <w:t xml:space="preserve">выборочной </w:t>
      </w:r>
      <w:r w:rsidRPr="00A95420">
        <w:rPr>
          <w:rFonts w:ascii="Times New Roman" w:eastAsia="Times New Roman" w:hAnsi="Times New Roman" w:cs="Times New Roman"/>
        </w:rPr>
        <w:t>проверк</w:t>
      </w:r>
      <w:r w:rsidR="00ED0B7C" w:rsidRPr="00A95420">
        <w:rPr>
          <w:rFonts w:ascii="Times New Roman" w:eastAsia="Times New Roman" w:hAnsi="Times New Roman" w:cs="Times New Roman"/>
        </w:rPr>
        <w:t>ой</w:t>
      </w:r>
      <w:r w:rsidRPr="00A95420">
        <w:rPr>
          <w:rFonts w:ascii="Times New Roman" w:eastAsia="Times New Roman" w:hAnsi="Times New Roman" w:cs="Times New Roman"/>
        </w:rPr>
        <w:t xml:space="preserve"> установлено, что </w:t>
      </w:r>
      <w:r w:rsidRPr="00A95420">
        <w:rPr>
          <w:rFonts w:ascii="Times New Roman" w:eastAsia="Times New Roman" w:hAnsi="Times New Roman" w:cs="Times New Roman"/>
          <w:color w:val="333333"/>
          <w:lang w:eastAsia="ru-RU"/>
        </w:rPr>
        <w:t xml:space="preserve">неправомерными действиями ответственных лиц </w:t>
      </w:r>
      <w:r w:rsidR="00581EE0" w:rsidRPr="00A95420">
        <w:rPr>
          <w:rFonts w:ascii="Times New Roman" w:eastAsia="Times New Roman" w:hAnsi="Times New Roman" w:cs="Times New Roman"/>
          <w:color w:val="333333"/>
          <w:lang w:eastAsia="ru-RU"/>
        </w:rPr>
        <w:t>Управления образования</w:t>
      </w:r>
      <w:r w:rsidRPr="00A95420">
        <w:rPr>
          <w:rFonts w:ascii="Times New Roman" w:eastAsia="Times New Roman" w:hAnsi="Times New Roman" w:cs="Times New Roman"/>
        </w:rPr>
        <w:t xml:space="preserve"> допущено </w:t>
      </w:r>
      <w:r w:rsidR="00B06CFD" w:rsidRPr="00A95420">
        <w:rPr>
          <w:rFonts w:ascii="Times New Roman" w:eastAsia="Times New Roman" w:hAnsi="Times New Roman" w:cs="Times New Roman"/>
        </w:rPr>
        <w:t>четыре</w:t>
      </w:r>
      <w:r w:rsidRPr="00A95420">
        <w:rPr>
          <w:rFonts w:ascii="Times New Roman" w:eastAsia="Times New Roman" w:hAnsi="Times New Roman" w:cs="Times New Roman"/>
        </w:rPr>
        <w:t xml:space="preserve"> (</w:t>
      </w:r>
      <w:r w:rsidR="00B06CFD" w:rsidRPr="00A95420">
        <w:rPr>
          <w:rFonts w:ascii="Times New Roman" w:eastAsia="Times New Roman" w:hAnsi="Times New Roman" w:cs="Times New Roman"/>
        </w:rPr>
        <w:t>4</w:t>
      </w:r>
      <w:r w:rsidRPr="00A95420">
        <w:rPr>
          <w:rFonts w:ascii="Times New Roman" w:eastAsia="Times New Roman" w:hAnsi="Times New Roman" w:cs="Times New Roman"/>
        </w:rPr>
        <w:t>) нарушени</w:t>
      </w:r>
      <w:r w:rsidR="00B06CFD" w:rsidRPr="00A95420">
        <w:rPr>
          <w:rFonts w:ascii="Times New Roman" w:eastAsia="Times New Roman" w:hAnsi="Times New Roman" w:cs="Times New Roman"/>
        </w:rPr>
        <w:t>я</w:t>
      </w:r>
      <w:r w:rsidRPr="00A95420">
        <w:rPr>
          <w:rFonts w:ascii="Times New Roman" w:eastAsia="Times New Roman" w:hAnsi="Times New Roman" w:cs="Times New Roman"/>
        </w:rPr>
        <w:t xml:space="preserve"> норм действующего законодательства Российской Федерации в сфере закупок, а именно, нарушены положения:</w:t>
      </w:r>
    </w:p>
    <w:p w:rsidR="00B326FC" w:rsidRPr="00BC0F52" w:rsidRDefault="00B326FC" w:rsidP="00BC0F52">
      <w:pPr>
        <w:pStyle w:val="Default"/>
        <w:tabs>
          <w:tab w:val="left" w:pos="884"/>
        </w:tabs>
        <w:jc w:val="both"/>
        <w:rPr>
          <w:bCs/>
          <w:lang w:eastAsia="ar-SA"/>
        </w:rPr>
      </w:pPr>
      <w:r w:rsidRPr="00A95420">
        <w:rPr>
          <w:sz w:val="22"/>
          <w:szCs w:val="22"/>
        </w:rPr>
        <w:tab/>
        <w:t>- части</w:t>
      </w:r>
      <w:r w:rsidR="00A56C6E" w:rsidRPr="00A95420">
        <w:rPr>
          <w:b/>
          <w:bCs/>
          <w:i/>
          <w:sz w:val="22"/>
          <w:szCs w:val="22"/>
          <w:lang w:eastAsia="ar-SA"/>
        </w:rPr>
        <w:t xml:space="preserve"> </w:t>
      </w:r>
      <w:r w:rsidR="00A56C6E" w:rsidRPr="00A95420">
        <w:rPr>
          <w:bCs/>
          <w:sz w:val="22"/>
          <w:szCs w:val="22"/>
          <w:lang w:eastAsia="ar-SA"/>
        </w:rPr>
        <w:t xml:space="preserve">1 статьи 18, частей 2, 5 статьи 22 Закона №44-ФЗ Заказчиком НМЦК обоснована с использованием коммерческих предложений по техническим характеристикам товара, </w:t>
      </w:r>
      <w:r w:rsidR="00BC0F52" w:rsidRPr="004B48AC">
        <w:rPr>
          <w:bCs/>
          <w:lang w:eastAsia="ar-SA"/>
        </w:rPr>
        <w:t>которые не идентичны</w:t>
      </w:r>
      <w:r w:rsidR="00BC0F52">
        <w:rPr>
          <w:bCs/>
          <w:lang w:eastAsia="ar-SA"/>
        </w:rPr>
        <w:t xml:space="preserve"> с условиями закупки</w:t>
      </w:r>
      <w:r w:rsidR="00BC0F52" w:rsidRPr="00A95420">
        <w:rPr>
          <w:bCs/>
          <w:sz w:val="22"/>
          <w:szCs w:val="22"/>
          <w:lang w:eastAsia="ar-SA"/>
        </w:rPr>
        <w:t xml:space="preserve"> </w:t>
      </w:r>
      <w:r w:rsidR="00FB4AB1" w:rsidRPr="00A95420">
        <w:rPr>
          <w:bCs/>
          <w:sz w:val="22"/>
          <w:szCs w:val="22"/>
          <w:lang w:eastAsia="ar-SA"/>
        </w:rPr>
        <w:t>(2 договора)</w:t>
      </w:r>
      <w:r w:rsidR="00A56C6E" w:rsidRPr="00A95420">
        <w:rPr>
          <w:bCs/>
          <w:sz w:val="22"/>
          <w:szCs w:val="22"/>
          <w:lang w:eastAsia="ar-SA"/>
        </w:rPr>
        <w:t xml:space="preserve">; </w:t>
      </w:r>
    </w:p>
    <w:p w:rsidR="006C3B77" w:rsidRPr="00A95420" w:rsidRDefault="00B326FC" w:rsidP="00B326FC">
      <w:pPr>
        <w:tabs>
          <w:tab w:val="left" w:pos="0"/>
        </w:tabs>
        <w:spacing w:after="0" w:line="240" w:lineRule="auto"/>
        <w:jc w:val="both"/>
        <w:rPr>
          <w:rFonts w:ascii="Times New Roman" w:eastAsia="Times New Roman" w:hAnsi="Times New Roman" w:cs="Times New Roman"/>
          <w:lang w:eastAsia="ru-RU"/>
        </w:rPr>
      </w:pPr>
      <w:r w:rsidRPr="00A95420">
        <w:rPr>
          <w:rFonts w:ascii="Times New Roman" w:eastAsia="Times New Roman" w:hAnsi="Times New Roman" w:cs="Times New Roman"/>
        </w:rPr>
        <w:tab/>
        <w:t>-  ч</w:t>
      </w:r>
      <w:r w:rsidR="00A56C6E" w:rsidRPr="00A95420">
        <w:rPr>
          <w:rFonts w:ascii="Times New Roman" w:eastAsia="Times New Roman" w:hAnsi="Times New Roman" w:cs="Times New Roman"/>
        </w:rPr>
        <w:t xml:space="preserve">асть </w:t>
      </w:r>
      <w:r w:rsidRPr="00A95420">
        <w:rPr>
          <w:rFonts w:ascii="Times New Roman" w:eastAsia="Times New Roman" w:hAnsi="Times New Roman" w:cs="Times New Roman"/>
        </w:rPr>
        <w:t xml:space="preserve">3 </w:t>
      </w:r>
      <w:r w:rsidRPr="00A95420">
        <w:rPr>
          <w:rFonts w:ascii="Times New Roman" w:eastAsia="Times New Roman" w:hAnsi="Times New Roman" w:cs="Times New Roman"/>
          <w:lang w:eastAsia="ru-RU"/>
        </w:rPr>
        <w:t xml:space="preserve">статьи 103 Закона №44-ФЗ </w:t>
      </w:r>
      <w:r w:rsidRPr="00A95420">
        <w:rPr>
          <w:rFonts w:ascii="Times New Roman" w:hAnsi="Times New Roman" w:cs="Times New Roman"/>
        </w:rPr>
        <w:t>выявлен</w:t>
      </w:r>
      <w:r w:rsidR="00ED0B7C" w:rsidRPr="00A95420">
        <w:rPr>
          <w:rFonts w:ascii="Times New Roman" w:hAnsi="Times New Roman" w:cs="Times New Roman"/>
        </w:rPr>
        <w:t>о 5</w:t>
      </w:r>
      <w:r w:rsidRPr="00A95420">
        <w:rPr>
          <w:rFonts w:ascii="Times New Roman" w:hAnsi="Times New Roman" w:cs="Times New Roman"/>
        </w:rPr>
        <w:t xml:space="preserve"> договоров, по которым информация направлена в единую информационную систему </w:t>
      </w:r>
      <w:r w:rsidR="00A56C6E" w:rsidRPr="00A95420">
        <w:rPr>
          <w:rFonts w:ascii="Times New Roman" w:hAnsi="Times New Roman" w:cs="Times New Roman"/>
        </w:rPr>
        <w:t xml:space="preserve">с </w:t>
      </w:r>
      <w:r w:rsidRPr="00A95420">
        <w:rPr>
          <w:rFonts w:ascii="Times New Roman" w:eastAsia="Times New Roman" w:hAnsi="Times New Roman" w:cs="Times New Roman"/>
          <w:lang w:eastAsia="ru-RU"/>
        </w:rPr>
        <w:t>нарушени</w:t>
      </w:r>
      <w:r w:rsidR="00A56C6E" w:rsidRPr="00A95420">
        <w:rPr>
          <w:rFonts w:ascii="Times New Roman" w:eastAsia="Times New Roman" w:hAnsi="Times New Roman" w:cs="Times New Roman"/>
          <w:lang w:eastAsia="ru-RU"/>
        </w:rPr>
        <w:t>ем</w:t>
      </w:r>
      <w:r w:rsidR="006C3B77" w:rsidRPr="00A95420">
        <w:rPr>
          <w:rFonts w:ascii="Times New Roman" w:eastAsia="Times New Roman" w:hAnsi="Times New Roman" w:cs="Times New Roman"/>
          <w:lang w:eastAsia="ru-RU"/>
        </w:rPr>
        <w:t xml:space="preserve"> сроков размещения;</w:t>
      </w:r>
    </w:p>
    <w:p w:rsidR="006C3B77" w:rsidRPr="00A95420" w:rsidRDefault="00B326FC" w:rsidP="00B326FC">
      <w:pPr>
        <w:tabs>
          <w:tab w:val="left" w:pos="0"/>
        </w:tabs>
        <w:spacing w:after="0" w:line="240" w:lineRule="auto"/>
        <w:jc w:val="both"/>
        <w:rPr>
          <w:rFonts w:ascii="Times New Roman" w:eastAsia="Times New Roman" w:hAnsi="Times New Roman" w:cs="Times New Roman"/>
          <w:lang w:eastAsia="ru-RU"/>
        </w:rPr>
      </w:pPr>
      <w:r w:rsidRPr="00A95420">
        <w:rPr>
          <w:rFonts w:ascii="Times New Roman" w:eastAsia="MS Mincho" w:hAnsi="Times New Roman" w:cs="Times New Roman"/>
          <w:iCs/>
        </w:rPr>
        <w:tab/>
      </w:r>
      <w:r w:rsidR="006C3B77" w:rsidRPr="00A95420">
        <w:rPr>
          <w:rFonts w:ascii="Times New Roman" w:eastAsia="MS Mincho" w:hAnsi="Times New Roman" w:cs="Times New Roman"/>
          <w:iCs/>
        </w:rPr>
        <w:t>-  части 2 статьи 34</w:t>
      </w:r>
      <w:r w:rsidR="00D2482D">
        <w:rPr>
          <w:rFonts w:ascii="Times New Roman" w:eastAsia="MS Mincho" w:hAnsi="Times New Roman" w:cs="Times New Roman"/>
          <w:iCs/>
        </w:rPr>
        <w:t xml:space="preserve"> Закона №44-ФЗ</w:t>
      </w:r>
      <w:r w:rsidR="006C3B77" w:rsidRPr="00A95420">
        <w:rPr>
          <w:rFonts w:ascii="Times New Roman" w:eastAsia="MS Mincho" w:hAnsi="Times New Roman" w:cs="Times New Roman"/>
          <w:iCs/>
        </w:rPr>
        <w:t xml:space="preserve"> в </w:t>
      </w:r>
      <w:r w:rsidR="00ED0B7C" w:rsidRPr="00A95420">
        <w:rPr>
          <w:rFonts w:ascii="Times New Roman" w:eastAsia="MS Mincho" w:hAnsi="Times New Roman" w:cs="Times New Roman"/>
          <w:iCs/>
        </w:rPr>
        <w:t xml:space="preserve">1 </w:t>
      </w:r>
      <w:r w:rsidR="006C3B77" w:rsidRPr="00A95420">
        <w:rPr>
          <w:rFonts w:ascii="Times New Roman" w:eastAsia="MS Mincho" w:hAnsi="Times New Roman" w:cs="Times New Roman"/>
          <w:iCs/>
        </w:rPr>
        <w:t>договоре</w:t>
      </w:r>
      <w:r w:rsidR="006C3B77" w:rsidRPr="00A95420">
        <w:rPr>
          <w:rFonts w:ascii="Times New Roman" w:eastAsia="Times New Roman" w:hAnsi="Times New Roman" w:cs="Times New Roman"/>
          <w:color w:val="000000" w:themeColor="text1"/>
          <w:lang w:eastAsia="ru-RU"/>
        </w:rPr>
        <w:t xml:space="preserve"> </w:t>
      </w:r>
      <w:r w:rsidR="006C3B77" w:rsidRPr="00A95420">
        <w:rPr>
          <w:rFonts w:ascii="Times New Roman" w:eastAsia="Times New Roman" w:hAnsi="Times New Roman" w:cs="Times New Roman"/>
          <w:lang w:eastAsia="ru-RU"/>
        </w:rPr>
        <w:t>указано, что «ориентировочная цена договора на момент заключения»</w:t>
      </w:r>
      <w:r w:rsidR="00F80E88" w:rsidRPr="00A95420">
        <w:rPr>
          <w:rFonts w:ascii="Times New Roman" w:eastAsia="Times New Roman" w:hAnsi="Times New Roman" w:cs="Times New Roman"/>
          <w:lang w:eastAsia="ru-RU"/>
        </w:rPr>
        <w:t>;</w:t>
      </w:r>
    </w:p>
    <w:p w:rsidR="00F80E88" w:rsidRPr="00A95420" w:rsidRDefault="00F80E88" w:rsidP="00B326FC">
      <w:pPr>
        <w:tabs>
          <w:tab w:val="left" w:pos="0"/>
        </w:tabs>
        <w:spacing w:after="0" w:line="240" w:lineRule="auto"/>
        <w:jc w:val="both"/>
        <w:rPr>
          <w:rFonts w:ascii="Times New Roman" w:hAnsi="Times New Roman" w:cs="Times New Roman"/>
        </w:rPr>
      </w:pPr>
      <w:r w:rsidRPr="00A95420">
        <w:rPr>
          <w:rFonts w:ascii="Times New Roman" w:eastAsia="Times New Roman" w:hAnsi="Times New Roman" w:cs="Times New Roman"/>
          <w:lang w:eastAsia="ru-RU"/>
        </w:rPr>
        <w:tab/>
        <w:t xml:space="preserve">- </w:t>
      </w:r>
      <w:r w:rsidR="006C1654" w:rsidRPr="00A95420">
        <w:rPr>
          <w:rFonts w:ascii="Times New Roman" w:eastAsia="Times New Roman" w:hAnsi="Times New Roman" w:cs="Times New Roman"/>
          <w:lang w:eastAsia="ru-RU"/>
        </w:rPr>
        <w:t>п. 7 ст. 94</w:t>
      </w:r>
      <w:r w:rsidR="00D2482D">
        <w:rPr>
          <w:rFonts w:ascii="Times New Roman" w:eastAsia="Times New Roman" w:hAnsi="Times New Roman" w:cs="Times New Roman"/>
          <w:lang w:eastAsia="ru-RU"/>
        </w:rPr>
        <w:t xml:space="preserve"> Закона №44-ФЗ</w:t>
      </w:r>
      <w:r w:rsidR="00B06CFD" w:rsidRPr="00A95420">
        <w:rPr>
          <w:rFonts w:ascii="Times New Roman" w:eastAsia="Times New Roman" w:hAnsi="Times New Roman" w:cs="Times New Roman"/>
          <w:lang w:eastAsia="ru-RU"/>
        </w:rPr>
        <w:t xml:space="preserve"> </w:t>
      </w:r>
      <w:r w:rsidR="006C1654" w:rsidRPr="00A95420">
        <w:rPr>
          <w:rFonts w:ascii="Times New Roman" w:eastAsia="Times New Roman" w:hAnsi="Times New Roman" w:cs="Times New Roman"/>
          <w:lang w:eastAsia="ru-RU"/>
        </w:rPr>
        <w:t xml:space="preserve">в </w:t>
      </w:r>
      <w:r w:rsidR="005C5678">
        <w:rPr>
          <w:rFonts w:ascii="Times New Roman" w:eastAsia="Times New Roman" w:hAnsi="Times New Roman" w:cs="Times New Roman"/>
          <w:lang w:eastAsia="ru-RU"/>
        </w:rPr>
        <w:t xml:space="preserve">трех </w:t>
      </w:r>
      <w:r w:rsidR="006C1654" w:rsidRPr="00A95420">
        <w:rPr>
          <w:rFonts w:ascii="Times New Roman" w:eastAsia="Times New Roman" w:hAnsi="Times New Roman" w:cs="Times New Roman"/>
          <w:lang w:eastAsia="ru-RU"/>
        </w:rPr>
        <w:t xml:space="preserve">актах оказанных услуг </w:t>
      </w:r>
      <w:r w:rsidRPr="00A95420">
        <w:rPr>
          <w:rFonts w:ascii="Times New Roman" w:hAnsi="Times New Roman" w:cs="Times New Roman"/>
        </w:rPr>
        <w:t>отсутствуют подписи всех члено</w:t>
      </w:r>
      <w:r w:rsidR="00B06CFD" w:rsidRPr="00A95420">
        <w:rPr>
          <w:rFonts w:ascii="Times New Roman" w:hAnsi="Times New Roman" w:cs="Times New Roman"/>
        </w:rPr>
        <w:t>в экспертной комиссии.</w:t>
      </w:r>
    </w:p>
    <w:p w:rsidR="007945C9" w:rsidRPr="00A4053D" w:rsidRDefault="007945C9" w:rsidP="00A4053D">
      <w:pPr>
        <w:pStyle w:val="aff1"/>
        <w:tabs>
          <w:tab w:val="left" w:pos="0"/>
        </w:tabs>
        <w:jc w:val="both"/>
        <w:rPr>
          <w:bCs/>
          <w:smallCaps/>
          <w:color w:val="000000" w:themeColor="text1"/>
          <w:spacing w:val="5"/>
          <w:u w:val="single"/>
        </w:rPr>
      </w:pPr>
      <w:bookmarkStart w:id="0" w:name="_GoBack"/>
      <w:bookmarkEnd w:id="0"/>
    </w:p>
    <w:sectPr w:rsidR="007945C9" w:rsidRPr="00A4053D" w:rsidSect="00C515F8">
      <w:footerReference w:type="default" r:id="rId15"/>
      <w:pgSz w:w="12240" w:h="15840" w:code="1"/>
      <w:pgMar w:top="1134" w:right="47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F14" w:rsidRDefault="00861F14" w:rsidP="00A15F0C">
      <w:pPr>
        <w:spacing w:after="0" w:line="240" w:lineRule="auto"/>
      </w:pPr>
      <w:r>
        <w:separator/>
      </w:r>
    </w:p>
  </w:endnote>
  <w:endnote w:type="continuationSeparator" w:id="0">
    <w:p w:rsidR="00861F14" w:rsidRDefault="00861F14" w:rsidP="00A15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735307"/>
      <w:docPartObj>
        <w:docPartGallery w:val="Page Numbers (Bottom of Page)"/>
        <w:docPartUnique/>
      </w:docPartObj>
    </w:sdtPr>
    <w:sdtEndPr>
      <w:rPr>
        <w:color w:val="000000" w:themeColor="text1"/>
      </w:rPr>
    </w:sdtEndPr>
    <w:sdtContent>
      <w:p w:rsidR="00861F14" w:rsidRPr="007114C5" w:rsidRDefault="00861F14">
        <w:pPr>
          <w:pStyle w:val="ad"/>
          <w:jc w:val="right"/>
          <w:rPr>
            <w:color w:val="000000" w:themeColor="text1"/>
          </w:rPr>
        </w:pPr>
        <w:r w:rsidRPr="007114C5">
          <w:rPr>
            <w:color w:val="000000" w:themeColor="text1"/>
          </w:rPr>
          <w:fldChar w:fldCharType="begin"/>
        </w:r>
        <w:r w:rsidRPr="007114C5">
          <w:rPr>
            <w:color w:val="000000" w:themeColor="text1"/>
          </w:rPr>
          <w:instrText>PAGE   \* MERGEFORMAT</w:instrText>
        </w:r>
        <w:r w:rsidRPr="007114C5">
          <w:rPr>
            <w:color w:val="000000" w:themeColor="text1"/>
          </w:rPr>
          <w:fldChar w:fldCharType="separate"/>
        </w:r>
        <w:r w:rsidR="00A4053D">
          <w:rPr>
            <w:noProof/>
            <w:color w:val="000000" w:themeColor="text1"/>
          </w:rPr>
          <w:t>3</w:t>
        </w:r>
        <w:r w:rsidRPr="007114C5">
          <w:rPr>
            <w:color w:val="000000" w:themeColor="text1"/>
          </w:rPr>
          <w:fldChar w:fldCharType="end"/>
        </w:r>
      </w:p>
    </w:sdtContent>
  </w:sdt>
  <w:p w:rsidR="00861F14" w:rsidRDefault="00861F1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F14" w:rsidRDefault="00861F14" w:rsidP="00A15F0C">
      <w:pPr>
        <w:spacing w:after="0" w:line="240" w:lineRule="auto"/>
      </w:pPr>
      <w:r>
        <w:separator/>
      </w:r>
    </w:p>
  </w:footnote>
  <w:footnote w:type="continuationSeparator" w:id="0">
    <w:p w:rsidR="00861F14" w:rsidRDefault="00861F14" w:rsidP="00A15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BA7C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C6EF2"/>
    <w:multiLevelType w:val="hybridMultilevel"/>
    <w:tmpl w:val="D4D2329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23260BD"/>
    <w:multiLevelType w:val="hybridMultilevel"/>
    <w:tmpl w:val="9438B05A"/>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15:restartNumberingAfterBreak="0">
    <w:nsid w:val="0A2E2804"/>
    <w:multiLevelType w:val="hybridMultilevel"/>
    <w:tmpl w:val="93F6B8D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0C3166BB"/>
    <w:multiLevelType w:val="hybridMultilevel"/>
    <w:tmpl w:val="385C7F18"/>
    <w:lvl w:ilvl="0" w:tplc="F754EC9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1216096"/>
    <w:multiLevelType w:val="hybridMultilevel"/>
    <w:tmpl w:val="0F34A6B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2976FB1"/>
    <w:multiLevelType w:val="hybridMultilevel"/>
    <w:tmpl w:val="2EB09D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5080EB8"/>
    <w:multiLevelType w:val="multilevel"/>
    <w:tmpl w:val="31ACF4F0"/>
    <w:lvl w:ilvl="0">
      <w:start w:val="1"/>
      <w:numFmt w:val="decimal"/>
      <w:lvlText w:val="%1."/>
      <w:lvlJc w:val="left"/>
      <w:pPr>
        <w:ind w:left="2912" w:hanging="360"/>
      </w:pPr>
      <w:rPr>
        <w:rFonts w:hint="default"/>
        <w:b/>
      </w:rPr>
    </w:lvl>
    <w:lvl w:ilvl="1">
      <w:start w:val="1"/>
      <w:numFmt w:val="decimal"/>
      <w:isLgl/>
      <w:lvlText w:val="%1.%2"/>
      <w:lvlJc w:val="left"/>
      <w:pPr>
        <w:ind w:left="2487" w:hanging="360"/>
      </w:pPr>
      <w:rPr>
        <w:rFonts w:hint="default"/>
        <w:b/>
        <w:i w:val="0"/>
        <w:u w:val="none"/>
      </w:rPr>
    </w:lvl>
    <w:lvl w:ilvl="2">
      <w:start w:val="1"/>
      <w:numFmt w:val="decimal"/>
      <w:isLgl/>
      <w:lvlText w:val="%1.%2.%3"/>
      <w:lvlJc w:val="left"/>
      <w:pPr>
        <w:ind w:left="1080" w:hanging="720"/>
      </w:pPr>
      <w:rPr>
        <w:rFonts w:hint="default"/>
        <w:b/>
        <w:u w:val="none"/>
      </w:rPr>
    </w:lvl>
    <w:lvl w:ilvl="3">
      <w:start w:val="1"/>
      <w:numFmt w:val="decimal"/>
      <w:isLgl/>
      <w:lvlText w:val="%1.%2.%3.%4"/>
      <w:lvlJc w:val="left"/>
      <w:pPr>
        <w:ind w:left="1080" w:hanging="720"/>
      </w:pPr>
      <w:rPr>
        <w:rFonts w:hint="default"/>
        <w:b/>
        <w:u w:val="none"/>
      </w:rPr>
    </w:lvl>
    <w:lvl w:ilvl="4">
      <w:start w:val="1"/>
      <w:numFmt w:val="decimal"/>
      <w:isLgl/>
      <w:lvlText w:val="%1.%2.%3.%4.%5"/>
      <w:lvlJc w:val="left"/>
      <w:pPr>
        <w:ind w:left="1440" w:hanging="1080"/>
      </w:pPr>
      <w:rPr>
        <w:rFonts w:hint="default"/>
        <w:b/>
        <w:u w:val="none"/>
      </w:rPr>
    </w:lvl>
    <w:lvl w:ilvl="5">
      <w:start w:val="1"/>
      <w:numFmt w:val="decimal"/>
      <w:isLgl/>
      <w:lvlText w:val="%1.%2.%3.%4.%5.%6"/>
      <w:lvlJc w:val="left"/>
      <w:pPr>
        <w:ind w:left="1440" w:hanging="1080"/>
      </w:pPr>
      <w:rPr>
        <w:rFonts w:hint="default"/>
        <w:b/>
        <w:u w:val="none"/>
      </w:rPr>
    </w:lvl>
    <w:lvl w:ilvl="6">
      <w:start w:val="1"/>
      <w:numFmt w:val="decimal"/>
      <w:isLgl/>
      <w:lvlText w:val="%1.%2.%3.%4.%5.%6.%7"/>
      <w:lvlJc w:val="left"/>
      <w:pPr>
        <w:ind w:left="1800" w:hanging="1440"/>
      </w:pPr>
      <w:rPr>
        <w:rFonts w:hint="default"/>
        <w:b/>
        <w:u w:val="none"/>
      </w:rPr>
    </w:lvl>
    <w:lvl w:ilvl="7">
      <w:start w:val="1"/>
      <w:numFmt w:val="decimal"/>
      <w:isLgl/>
      <w:lvlText w:val="%1.%2.%3.%4.%5.%6.%7.%8"/>
      <w:lvlJc w:val="left"/>
      <w:pPr>
        <w:ind w:left="1800" w:hanging="1440"/>
      </w:pPr>
      <w:rPr>
        <w:rFonts w:hint="default"/>
        <w:b/>
        <w:u w:val="none"/>
      </w:rPr>
    </w:lvl>
    <w:lvl w:ilvl="8">
      <w:start w:val="1"/>
      <w:numFmt w:val="decimal"/>
      <w:isLgl/>
      <w:lvlText w:val="%1.%2.%3.%4.%5.%6.%7.%8.%9"/>
      <w:lvlJc w:val="left"/>
      <w:pPr>
        <w:ind w:left="2160" w:hanging="1800"/>
      </w:pPr>
      <w:rPr>
        <w:rFonts w:hint="default"/>
        <w:b/>
        <w:u w:val="none"/>
      </w:rPr>
    </w:lvl>
  </w:abstractNum>
  <w:abstractNum w:abstractNumId="8" w15:restartNumberingAfterBreak="0">
    <w:nsid w:val="23400436"/>
    <w:multiLevelType w:val="multilevel"/>
    <w:tmpl w:val="0419001D"/>
    <w:styleLink w:val="1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88F1F66"/>
    <w:multiLevelType w:val="hybridMultilevel"/>
    <w:tmpl w:val="8F424710"/>
    <w:lvl w:ilvl="0" w:tplc="0419000F">
      <w:start w:val="1"/>
      <w:numFmt w:val="decimal"/>
      <w:lvlText w:val="%1."/>
      <w:lvlJc w:val="left"/>
      <w:pPr>
        <w:ind w:left="1724" w:hanging="360"/>
      </w:p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0" w15:restartNumberingAfterBreak="0">
    <w:nsid w:val="2C55694F"/>
    <w:multiLevelType w:val="hybridMultilevel"/>
    <w:tmpl w:val="B2E80376"/>
    <w:lvl w:ilvl="0" w:tplc="48E883BC">
      <w:start w:val="1"/>
      <w:numFmt w:val="bullet"/>
      <w:lvlText w:val="-"/>
      <w:lvlJc w:val="left"/>
      <w:pPr>
        <w:ind w:left="126" w:hanging="212"/>
      </w:pPr>
      <w:rPr>
        <w:rFonts w:ascii="Times New Roman" w:eastAsia="Times New Roman" w:hAnsi="Times New Roman" w:cs="Times New Roman" w:hint="default"/>
        <w:color w:val="auto"/>
        <w:w w:val="105"/>
        <w:sz w:val="23"/>
      </w:rPr>
    </w:lvl>
    <w:lvl w:ilvl="1" w:tplc="5526F01C">
      <w:start w:val="1"/>
      <w:numFmt w:val="bullet"/>
      <w:lvlText w:val="•"/>
      <w:lvlJc w:val="left"/>
      <w:pPr>
        <w:ind w:left="1068" w:hanging="212"/>
      </w:pPr>
    </w:lvl>
    <w:lvl w:ilvl="2" w:tplc="030E8FB4">
      <w:start w:val="1"/>
      <w:numFmt w:val="bullet"/>
      <w:lvlText w:val="•"/>
      <w:lvlJc w:val="left"/>
      <w:pPr>
        <w:ind w:left="2010" w:hanging="212"/>
      </w:pPr>
    </w:lvl>
    <w:lvl w:ilvl="3" w:tplc="8450982C">
      <w:start w:val="1"/>
      <w:numFmt w:val="bullet"/>
      <w:lvlText w:val="•"/>
      <w:lvlJc w:val="left"/>
      <w:pPr>
        <w:ind w:left="2952" w:hanging="212"/>
      </w:pPr>
    </w:lvl>
    <w:lvl w:ilvl="4" w:tplc="7D3A9F9A">
      <w:start w:val="1"/>
      <w:numFmt w:val="bullet"/>
      <w:lvlText w:val="•"/>
      <w:lvlJc w:val="left"/>
      <w:pPr>
        <w:ind w:left="3894" w:hanging="212"/>
      </w:pPr>
    </w:lvl>
    <w:lvl w:ilvl="5" w:tplc="6512D808">
      <w:start w:val="1"/>
      <w:numFmt w:val="bullet"/>
      <w:lvlText w:val="•"/>
      <w:lvlJc w:val="left"/>
      <w:pPr>
        <w:ind w:left="4836" w:hanging="212"/>
      </w:pPr>
    </w:lvl>
    <w:lvl w:ilvl="6" w:tplc="27984346">
      <w:start w:val="1"/>
      <w:numFmt w:val="bullet"/>
      <w:lvlText w:val="•"/>
      <w:lvlJc w:val="left"/>
      <w:pPr>
        <w:ind w:left="5778" w:hanging="212"/>
      </w:pPr>
    </w:lvl>
    <w:lvl w:ilvl="7" w:tplc="4EBC1038">
      <w:start w:val="1"/>
      <w:numFmt w:val="bullet"/>
      <w:lvlText w:val="•"/>
      <w:lvlJc w:val="left"/>
      <w:pPr>
        <w:ind w:left="6720" w:hanging="212"/>
      </w:pPr>
    </w:lvl>
    <w:lvl w:ilvl="8" w:tplc="700E5186">
      <w:start w:val="1"/>
      <w:numFmt w:val="bullet"/>
      <w:lvlText w:val="•"/>
      <w:lvlJc w:val="left"/>
      <w:pPr>
        <w:ind w:left="7662" w:hanging="212"/>
      </w:pPr>
    </w:lvl>
  </w:abstractNum>
  <w:abstractNum w:abstractNumId="11" w15:restartNumberingAfterBreak="0">
    <w:nsid w:val="2CB25DB4"/>
    <w:multiLevelType w:val="hybridMultilevel"/>
    <w:tmpl w:val="62664172"/>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A433AE"/>
    <w:multiLevelType w:val="hybridMultilevel"/>
    <w:tmpl w:val="FE465832"/>
    <w:lvl w:ilvl="0" w:tplc="975622EC">
      <w:start w:val="1387"/>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552A7"/>
    <w:multiLevelType w:val="hybridMultilevel"/>
    <w:tmpl w:val="D138F2FA"/>
    <w:lvl w:ilvl="0" w:tplc="FC34F550">
      <w:start w:val="1"/>
      <w:numFmt w:val="bullet"/>
      <w:lvlText w:val=""/>
      <w:lvlJc w:val="left"/>
      <w:pPr>
        <w:ind w:left="928" w:hanging="360"/>
      </w:pPr>
      <w:rPr>
        <w:rFonts w:ascii="Wingdings" w:hAnsi="Wingding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346701EE"/>
    <w:multiLevelType w:val="hybridMultilevel"/>
    <w:tmpl w:val="16F61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C05CEA"/>
    <w:multiLevelType w:val="hybridMultilevel"/>
    <w:tmpl w:val="1198560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3A935A7D"/>
    <w:multiLevelType w:val="hybridMultilevel"/>
    <w:tmpl w:val="DEFE58B6"/>
    <w:lvl w:ilvl="0" w:tplc="94B8ED36">
      <w:start w:val="1"/>
      <w:numFmt w:val="bullet"/>
      <w:lvlText w:val=""/>
      <w:lvlJc w:val="left"/>
      <w:pPr>
        <w:ind w:left="720" w:hanging="360"/>
      </w:pPr>
      <w:rPr>
        <w:rFonts w:ascii="Wingdings" w:hAnsi="Wingding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5971CB"/>
    <w:multiLevelType w:val="hybridMultilevel"/>
    <w:tmpl w:val="B5BA11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0F1132"/>
    <w:multiLevelType w:val="hybridMultilevel"/>
    <w:tmpl w:val="94BA3BF4"/>
    <w:lvl w:ilvl="0" w:tplc="63FC115E">
      <w:start w:val="1"/>
      <w:numFmt w:val="decimal"/>
      <w:lvlText w:val="%1."/>
      <w:lvlJc w:val="left"/>
      <w:pPr>
        <w:ind w:left="360" w:hanging="360"/>
      </w:pPr>
      <w:rPr>
        <w:rFonts w:eastAsia="Times New Roman" w:cs="Times New Roman" w:hint="default"/>
        <w:b/>
        <w:color w:val="auto"/>
      </w:rPr>
    </w:lvl>
    <w:lvl w:ilvl="1" w:tplc="04190019">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9" w15:restartNumberingAfterBreak="0">
    <w:nsid w:val="55EE646E"/>
    <w:multiLevelType w:val="hybridMultilevel"/>
    <w:tmpl w:val="D2E08B6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BBB6E27"/>
    <w:multiLevelType w:val="multilevel"/>
    <w:tmpl w:val="411AFE30"/>
    <w:lvl w:ilvl="0">
      <w:start w:val="1"/>
      <w:numFmt w:val="decimal"/>
      <w:pStyle w:val="2"/>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15:restartNumberingAfterBreak="0">
    <w:nsid w:val="60B00BED"/>
    <w:multiLevelType w:val="multilevel"/>
    <w:tmpl w:val="0419001F"/>
    <w:styleLink w:val="1"/>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2" w15:restartNumberingAfterBreak="0">
    <w:nsid w:val="64793334"/>
    <w:multiLevelType w:val="multilevel"/>
    <w:tmpl w:val="040A2DB0"/>
    <w:lvl w:ilvl="0">
      <w:start w:val="10"/>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15:restartNumberingAfterBreak="0">
    <w:nsid w:val="78DD0B7B"/>
    <w:multiLevelType w:val="hybridMultilevel"/>
    <w:tmpl w:val="DBAAAAD8"/>
    <w:lvl w:ilvl="0" w:tplc="0419000D">
      <w:start w:val="1"/>
      <w:numFmt w:val="bullet"/>
      <w:lvlText w:val=""/>
      <w:lvlJc w:val="left"/>
      <w:pPr>
        <w:ind w:left="4330" w:hanging="360"/>
      </w:pPr>
      <w:rPr>
        <w:rFonts w:ascii="Wingdings" w:hAnsi="Wingdings" w:hint="default"/>
      </w:rPr>
    </w:lvl>
    <w:lvl w:ilvl="1" w:tplc="04190003" w:tentative="1">
      <w:start w:val="1"/>
      <w:numFmt w:val="bullet"/>
      <w:lvlText w:val="o"/>
      <w:lvlJc w:val="left"/>
      <w:pPr>
        <w:ind w:left="5050" w:hanging="360"/>
      </w:pPr>
      <w:rPr>
        <w:rFonts w:ascii="Courier New" w:hAnsi="Courier New" w:cs="Courier New" w:hint="default"/>
      </w:rPr>
    </w:lvl>
    <w:lvl w:ilvl="2" w:tplc="04190005" w:tentative="1">
      <w:start w:val="1"/>
      <w:numFmt w:val="bullet"/>
      <w:lvlText w:val=""/>
      <w:lvlJc w:val="left"/>
      <w:pPr>
        <w:ind w:left="5770" w:hanging="360"/>
      </w:pPr>
      <w:rPr>
        <w:rFonts w:ascii="Wingdings" w:hAnsi="Wingdings" w:hint="default"/>
      </w:rPr>
    </w:lvl>
    <w:lvl w:ilvl="3" w:tplc="04190001" w:tentative="1">
      <w:start w:val="1"/>
      <w:numFmt w:val="bullet"/>
      <w:lvlText w:val=""/>
      <w:lvlJc w:val="left"/>
      <w:pPr>
        <w:ind w:left="6490" w:hanging="360"/>
      </w:pPr>
      <w:rPr>
        <w:rFonts w:ascii="Symbol" w:hAnsi="Symbol" w:hint="default"/>
      </w:rPr>
    </w:lvl>
    <w:lvl w:ilvl="4" w:tplc="04190003" w:tentative="1">
      <w:start w:val="1"/>
      <w:numFmt w:val="bullet"/>
      <w:lvlText w:val="o"/>
      <w:lvlJc w:val="left"/>
      <w:pPr>
        <w:ind w:left="7210" w:hanging="360"/>
      </w:pPr>
      <w:rPr>
        <w:rFonts w:ascii="Courier New" w:hAnsi="Courier New" w:cs="Courier New" w:hint="default"/>
      </w:rPr>
    </w:lvl>
    <w:lvl w:ilvl="5" w:tplc="04190005" w:tentative="1">
      <w:start w:val="1"/>
      <w:numFmt w:val="bullet"/>
      <w:lvlText w:val=""/>
      <w:lvlJc w:val="left"/>
      <w:pPr>
        <w:ind w:left="7930" w:hanging="360"/>
      </w:pPr>
      <w:rPr>
        <w:rFonts w:ascii="Wingdings" w:hAnsi="Wingdings" w:hint="default"/>
      </w:rPr>
    </w:lvl>
    <w:lvl w:ilvl="6" w:tplc="04190001" w:tentative="1">
      <w:start w:val="1"/>
      <w:numFmt w:val="bullet"/>
      <w:lvlText w:val=""/>
      <w:lvlJc w:val="left"/>
      <w:pPr>
        <w:ind w:left="8650" w:hanging="360"/>
      </w:pPr>
      <w:rPr>
        <w:rFonts w:ascii="Symbol" w:hAnsi="Symbol" w:hint="default"/>
      </w:rPr>
    </w:lvl>
    <w:lvl w:ilvl="7" w:tplc="04190003" w:tentative="1">
      <w:start w:val="1"/>
      <w:numFmt w:val="bullet"/>
      <w:lvlText w:val="o"/>
      <w:lvlJc w:val="left"/>
      <w:pPr>
        <w:ind w:left="9370" w:hanging="360"/>
      </w:pPr>
      <w:rPr>
        <w:rFonts w:ascii="Courier New" w:hAnsi="Courier New" w:cs="Courier New" w:hint="default"/>
      </w:rPr>
    </w:lvl>
    <w:lvl w:ilvl="8" w:tplc="04190005" w:tentative="1">
      <w:start w:val="1"/>
      <w:numFmt w:val="bullet"/>
      <w:lvlText w:val=""/>
      <w:lvlJc w:val="left"/>
      <w:pPr>
        <w:ind w:left="10090" w:hanging="360"/>
      </w:pPr>
      <w:rPr>
        <w:rFonts w:ascii="Wingdings" w:hAnsi="Wingdings" w:hint="default"/>
      </w:rPr>
    </w:lvl>
  </w:abstractNum>
  <w:abstractNum w:abstractNumId="24" w15:restartNumberingAfterBreak="0">
    <w:nsid w:val="7A5614D1"/>
    <w:multiLevelType w:val="hybridMultilevel"/>
    <w:tmpl w:val="2D64BDDA"/>
    <w:lvl w:ilvl="0" w:tplc="AAC86F16">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F4E26DE"/>
    <w:multiLevelType w:val="hybridMultilevel"/>
    <w:tmpl w:val="D070F61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8"/>
  </w:num>
  <w:num w:numId="4">
    <w:abstractNumId w:val="19"/>
  </w:num>
  <w:num w:numId="5">
    <w:abstractNumId w:val="20"/>
  </w:num>
  <w:num w:numId="6">
    <w:abstractNumId w:val="10"/>
  </w:num>
  <w:num w:numId="7">
    <w:abstractNumId w:val="12"/>
  </w:num>
  <w:num w:numId="8">
    <w:abstractNumId w:val="25"/>
  </w:num>
  <w:num w:numId="9">
    <w:abstractNumId w:val="23"/>
  </w:num>
  <w:num w:numId="10">
    <w:abstractNumId w:val="14"/>
  </w:num>
  <w:num w:numId="11">
    <w:abstractNumId w:val="13"/>
  </w:num>
  <w:num w:numId="12">
    <w:abstractNumId w:val="16"/>
  </w:num>
  <w:num w:numId="13">
    <w:abstractNumId w:val="15"/>
  </w:num>
  <w:num w:numId="14">
    <w:abstractNumId w:val="5"/>
  </w:num>
  <w:num w:numId="15">
    <w:abstractNumId w:val="11"/>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 w:numId="20">
    <w:abstractNumId w:val="17"/>
  </w:num>
  <w:num w:numId="21">
    <w:abstractNumId w:val="1"/>
  </w:num>
  <w:num w:numId="22">
    <w:abstractNumId w:val="3"/>
  </w:num>
  <w:num w:numId="23">
    <w:abstractNumId w:val="0"/>
  </w:num>
  <w:num w:numId="24">
    <w:abstractNumId w:val="24"/>
  </w:num>
  <w:num w:numId="25">
    <w:abstractNumId w:val="6"/>
  </w:num>
  <w:num w:numId="26">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DD"/>
    <w:rsid w:val="00001B38"/>
    <w:rsid w:val="000030D3"/>
    <w:rsid w:val="00003D13"/>
    <w:rsid w:val="00007056"/>
    <w:rsid w:val="000075C5"/>
    <w:rsid w:val="00007912"/>
    <w:rsid w:val="00007C92"/>
    <w:rsid w:val="00007D26"/>
    <w:rsid w:val="000106A1"/>
    <w:rsid w:val="00016BDC"/>
    <w:rsid w:val="00017361"/>
    <w:rsid w:val="00020102"/>
    <w:rsid w:val="00020ECC"/>
    <w:rsid w:val="000222DC"/>
    <w:rsid w:val="000229CE"/>
    <w:rsid w:val="00030D91"/>
    <w:rsid w:val="00040B0E"/>
    <w:rsid w:val="00042667"/>
    <w:rsid w:val="0004322A"/>
    <w:rsid w:val="00047BC9"/>
    <w:rsid w:val="00052150"/>
    <w:rsid w:val="000540EB"/>
    <w:rsid w:val="00056871"/>
    <w:rsid w:val="00061C67"/>
    <w:rsid w:val="000631E4"/>
    <w:rsid w:val="0006401E"/>
    <w:rsid w:val="000664F0"/>
    <w:rsid w:val="000671F5"/>
    <w:rsid w:val="0006787B"/>
    <w:rsid w:val="00070DDD"/>
    <w:rsid w:val="00071250"/>
    <w:rsid w:val="00071540"/>
    <w:rsid w:val="00071952"/>
    <w:rsid w:val="000732B5"/>
    <w:rsid w:val="00074C1F"/>
    <w:rsid w:val="00077C54"/>
    <w:rsid w:val="00085E3D"/>
    <w:rsid w:val="00091684"/>
    <w:rsid w:val="00092392"/>
    <w:rsid w:val="000930A8"/>
    <w:rsid w:val="00094A2C"/>
    <w:rsid w:val="000A253A"/>
    <w:rsid w:val="000A3DA5"/>
    <w:rsid w:val="000A403F"/>
    <w:rsid w:val="000A42B8"/>
    <w:rsid w:val="000A5029"/>
    <w:rsid w:val="000B0F6B"/>
    <w:rsid w:val="000B1622"/>
    <w:rsid w:val="000B2C32"/>
    <w:rsid w:val="000B7487"/>
    <w:rsid w:val="000C064C"/>
    <w:rsid w:val="000C08DB"/>
    <w:rsid w:val="000C34A9"/>
    <w:rsid w:val="000C55F0"/>
    <w:rsid w:val="000C5836"/>
    <w:rsid w:val="000D074B"/>
    <w:rsid w:val="000D114F"/>
    <w:rsid w:val="000D6C6D"/>
    <w:rsid w:val="000E2232"/>
    <w:rsid w:val="000E33FC"/>
    <w:rsid w:val="000E372B"/>
    <w:rsid w:val="000E65DF"/>
    <w:rsid w:val="000F0C3E"/>
    <w:rsid w:val="000F5F33"/>
    <w:rsid w:val="000F7BD7"/>
    <w:rsid w:val="00102B9C"/>
    <w:rsid w:val="00104A99"/>
    <w:rsid w:val="0010739C"/>
    <w:rsid w:val="0010784C"/>
    <w:rsid w:val="001119E2"/>
    <w:rsid w:val="00112A47"/>
    <w:rsid w:val="00114684"/>
    <w:rsid w:val="00120C61"/>
    <w:rsid w:val="00120D10"/>
    <w:rsid w:val="0012204B"/>
    <w:rsid w:val="001222CE"/>
    <w:rsid w:val="0012432F"/>
    <w:rsid w:val="0012572C"/>
    <w:rsid w:val="001278BA"/>
    <w:rsid w:val="00127B0C"/>
    <w:rsid w:val="0013146D"/>
    <w:rsid w:val="00131B35"/>
    <w:rsid w:val="00133E7D"/>
    <w:rsid w:val="00133FAC"/>
    <w:rsid w:val="001341F0"/>
    <w:rsid w:val="00134C79"/>
    <w:rsid w:val="00135847"/>
    <w:rsid w:val="00136002"/>
    <w:rsid w:val="00146C84"/>
    <w:rsid w:val="00147B75"/>
    <w:rsid w:val="00153CD1"/>
    <w:rsid w:val="00154AA4"/>
    <w:rsid w:val="00160122"/>
    <w:rsid w:val="001607A2"/>
    <w:rsid w:val="00165A0A"/>
    <w:rsid w:val="00167067"/>
    <w:rsid w:val="001677A4"/>
    <w:rsid w:val="00167BDE"/>
    <w:rsid w:val="0017027A"/>
    <w:rsid w:val="001705E7"/>
    <w:rsid w:val="00171A17"/>
    <w:rsid w:val="00173174"/>
    <w:rsid w:val="001743CC"/>
    <w:rsid w:val="00175D67"/>
    <w:rsid w:val="00180525"/>
    <w:rsid w:val="00180AC4"/>
    <w:rsid w:val="001834F5"/>
    <w:rsid w:val="00184B10"/>
    <w:rsid w:val="00184C9D"/>
    <w:rsid w:val="0018567D"/>
    <w:rsid w:val="001856A2"/>
    <w:rsid w:val="00186E2B"/>
    <w:rsid w:val="0018787D"/>
    <w:rsid w:val="0019330F"/>
    <w:rsid w:val="00193E0C"/>
    <w:rsid w:val="00193FAF"/>
    <w:rsid w:val="001943AD"/>
    <w:rsid w:val="00195282"/>
    <w:rsid w:val="00196C89"/>
    <w:rsid w:val="001A1932"/>
    <w:rsid w:val="001A55DE"/>
    <w:rsid w:val="001A5BE2"/>
    <w:rsid w:val="001A7331"/>
    <w:rsid w:val="001A75C1"/>
    <w:rsid w:val="001A7A88"/>
    <w:rsid w:val="001B022D"/>
    <w:rsid w:val="001B196A"/>
    <w:rsid w:val="001B62D3"/>
    <w:rsid w:val="001B646F"/>
    <w:rsid w:val="001C1280"/>
    <w:rsid w:val="001C1C58"/>
    <w:rsid w:val="001C27F8"/>
    <w:rsid w:val="001D1D41"/>
    <w:rsid w:val="001E3F6A"/>
    <w:rsid w:val="001E4DE2"/>
    <w:rsid w:val="001E50FF"/>
    <w:rsid w:val="001E5B52"/>
    <w:rsid w:val="001F339F"/>
    <w:rsid w:val="001F4DCE"/>
    <w:rsid w:val="001F74F0"/>
    <w:rsid w:val="001F7915"/>
    <w:rsid w:val="00200F98"/>
    <w:rsid w:val="00204284"/>
    <w:rsid w:val="002062B0"/>
    <w:rsid w:val="00211EDA"/>
    <w:rsid w:val="002126F0"/>
    <w:rsid w:val="00212AE3"/>
    <w:rsid w:val="00214A83"/>
    <w:rsid w:val="00216F8F"/>
    <w:rsid w:val="00217307"/>
    <w:rsid w:val="00217766"/>
    <w:rsid w:val="002178B3"/>
    <w:rsid w:val="002214F1"/>
    <w:rsid w:val="00221738"/>
    <w:rsid w:val="002221AF"/>
    <w:rsid w:val="00223851"/>
    <w:rsid w:val="00226448"/>
    <w:rsid w:val="002277B9"/>
    <w:rsid w:val="00233D77"/>
    <w:rsid w:val="00233E85"/>
    <w:rsid w:val="00237CDF"/>
    <w:rsid w:val="00237E50"/>
    <w:rsid w:val="002437B1"/>
    <w:rsid w:val="002437DE"/>
    <w:rsid w:val="00244E7C"/>
    <w:rsid w:val="0024675F"/>
    <w:rsid w:val="002516CC"/>
    <w:rsid w:val="0025256F"/>
    <w:rsid w:val="00253FCA"/>
    <w:rsid w:val="00254186"/>
    <w:rsid w:val="00254331"/>
    <w:rsid w:val="00261350"/>
    <w:rsid w:val="002637E6"/>
    <w:rsid w:val="0026392D"/>
    <w:rsid w:val="002672BE"/>
    <w:rsid w:val="00270308"/>
    <w:rsid w:val="0027030B"/>
    <w:rsid w:val="00274656"/>
    <w:rsid w:val="0027479F"/>
    <w:rsid w:val="00274F67"/>
    <w:rsid w:val="00276845"/>
    <w:rsid w:val="00277202"/>
    <w:rsid w:val="00282492"/>
    <w:rsid w:val="00282867"/>
    <w:rsid w:val="002829F9"/>
    <w:rsid w:val="00290430"/>
    <w:rsid w:val="00290526"/>
    <w:rsid w:val="00291F35"/>
    <w:rsid w:val="00292391"/>
    <w:rsid w:val="002923A6"/>
    <w:rsid w:val="002A2F07"/>
    <w:rsid w:val="002A327D"/>
    <w:rsid w:val="002A3867"/>
    <w:rsid w:val="002A3EFC"/>
    <w:rsid w:val="002A6A74"/>
    <w:rsid w:val="002A7C66"/>
    <w:rsid w:val="002A7CC6"/>
    <w:rsid w:val="002B0466"/>
    <w:rsid w:val="002B06E7"/>
    <w:rsid w:val="002B0833"/>
    <w:rsid w:val="002B2A52"/>
    <w:rsid w:val="002B3FB3"/>
    <w:rsid w:val="002B40E6"/>
    <w:rsid w:val="002B609E"/>
    <w:rsid w:val="002B6144"/>
    <w:rsid w:val="002B701E"/>
    <w:rsid w:val="002C1FFC"/>
    <w:rsid w:val="002C2B9A"/>
    <w:rsid w:val="002C2E34"/>
    <w:rsid w:val="002C482E"/>
    <w:rsid w:val="002C4FC6"/>
    <w:rsid w:val="002C5CDB"/>
    <w:rsid w:val="002D2FA1"/>
    <w:rsid w:val="002D3BEB"/>
    <w:rsid w:val="002D4005"/>
    <w:rsid w:val="002D446E"/>
    <w:rsid w:val="002D55E2"/>
    <w:rsid w:val="002D74DD"/>
    <w:rsid w:val="002E0EF3"/>
    <w:rsid w:val="002E574A"/>
    <w:rsid w:val="002E5BCA"/>
    <w:rsid w:val="002E657B"/>
    <w:rsid w:val="002E767F"/>
    <w:rsid w:val="002E7758"/>
    <w:rsid w:val="002F02B8"/>
    <w:rsid w:val="002F02FF"/>
    <w:rsid w:val="002F036A"/>
    <w:rsid w:val="002F1812"/>
    <w:rsid w:val="002F3BB7"/>
    <w:rsid w:val="002F4D8D"/>
    <w:rsid w:val="002F6329"/>
    <w:rsid w:val="002F68ED"/>
    <w:rsid w:val="002F6DAF"/>
    <w:rsid w:val="002F6F78"/>
    <w:rsid w:val="002F72FB"/>
    <w:rsid w:val="0030262F"/>
    <w:rsid w:val="00302792"/>
    <w:rsid w:val="00303B55"/>
    <w:rsid w:val="00304CA5"/>
    <w:rsid w:val="00307909"/>
    <w:rsid w:val="00307E8B"/>
    <w:rsid w:val="00313F19"/>
    <w:rsid w:val="003141CB"/>
    <w:rsid w:val="003143ED"/>
    <w:rsid w:val="00314A31"/>
    <w:rsid w:val="0031513E"/>
    <w:rsid w:val="00315187"/>
    <w:rsid w:val="00316436"/>
    <w:rsid w:val="00316BAC"/>
    <w:rsid w:val="003176DB"/>
    <w:rsid w:val="00320EB2"/>
    <w:rsid w:val="00327202"/>
    <w:rsid w:val="00330A69"/>
    <w:rsid w:val="00330FC4"/>
    <w:rsid w:val="0033114A"/>
    <w:rsid w:val="00334248"/>
    <w:rsid w:val="0033433F"/>
    <w:rsid w:val="00334B2A"/>
    <w:rsid w:val="00334DE2"/>
    <w:rsid w:val="00335D62"/>
    <w:rsid w:val="00335D84"/>
    <w:rsid w:val="00336A1B"/>
    <w:rsid w:val="00336F9A"/>
    <w:rsid w:val="00342851"/>
    <w:rsid w:val="003428E0"/>
    <w:rsid w:val="003447D0"/>
    <w:rsid w:val="00345E99"/>
    <w:rsid w:val="00350CFA"/>
    <w:rsid w:val="003522A5"/>
    <w:rsid w:val="00354168"/>
    <w:rsid w:val="003541C0"/>
    <w:rsid w:val="003623D8"/>
    <w:rsid w:val="00366FD5"/>
    <w:rsid w:val="00370BC9"/>
    <w:rsid w:val="0037486D"/>
    <w:rsid w:val="00382FD2"/>
    <w:rsid w:val="00387DC6"/>
    <w:rsid w:val="00391A0B"/>
    <w:rsid w:val="003937E9"/>
    <w:rsid w:val="0039492F"/>
    <w:rsid w:val="00395577"/>
    <w:rsid w:val="00395E65"/>
    <w:rsid w:val="00396848"/>
    <w:rsid w:val="003970B3"/>
    <w:rsid w:val="00397F48"/>
    <w:rsid w:val="003A125D"/>
    <w:rsid w:val="003A144C"/>
    <w:rsid w:val="003A19FE"/>
    <w:rsid w:val="003A24D2"/>
    <w:rsid w:val="003A5526"/>
    <w:rsid w:val="003B3C8D"/>
    <w:rsid w:val="003B4297"/>
    <w:rsid w:val="003B701A"/>
    <w:rsid w:val="003C069E"/>
    <w:rsid w:val="003C0D5A"/>
    <w:rsid w:val="003C0F5F"/>
    <w:rsid w:val="003C5C7D"/>
    <w:rsid w:val="003C66B3"/>
    <w:rsid w:val="003D482D"/>
    <w:rsid w:val="003D60D6"/>
    <w:rsid w:val="003E1D59"/>
    <w:rsid w:val="003E1D80"/>
    <w:rsid w:val="003E4FC5"/>
    <w:rsid w:val="003E5D6D"/>
    <w:rsid w:val="003F37BB"/>
    <w:rsid w:val="003F55F4"/>
    <w:rsid w:val="004027B7"/>
    <w:rsid w:val="00407CC7"/>
    <w:rsid w:val="004132EE"/>
    <w:rsid w:val="004170A1"/>
    <w:rsid w:val="0042345A"/>
    <w:rsid w:val="0042436A"/>
    <w:rsid w:val="00424C22"/>
    <w:rsid w:val="00425168"/>
    <w:rsid w:val="004271F0"/>
    <w:rsid w:val="00431440"/>
    <w:rsid w:val="00431708"/>
    <w:rsid w:val="004322D5"/>
    <w:rsid w:val="00434A84"/>
    <w:rsid w:val="00435B36"/>
    <w:rsid w:val="004367B4"/>
    <w:rsid w:val="00436BE4"/>
    <w:rsid w:val="004426C1"/>
    <w:rsid w:val="00443A67"/>
    <w:rsid w:val="0044443A"/>
    <w:rsid w:val="004444C5"/>
    <w:rsid w:val="00444EB9"/>
    <w:rsid w:val="00450679"/>
    <w:rsid w:val="00450B19"/>
    <w:rsid w:val="00450D6A"/>
    <w:rsid w:val="00452138"/>
    <w:rsid w:val="00463B3F"/>
    <w:rsid w:val="00464327"/>
    <w:rsid w:val="004665CA"/>
    <w:rsid w:val="00466CB4"/>
    <w:rsid w:val="004715D9"/>
    <w:rsid w:val="00473772"/>
    <w:rsid w:val="00477CDD"/>
    <w:rsid w:val="00480BB9"/>
    <w:rsid w:val="00483F6E"/>
    <w:rsid w:val="004853C0"/>
    <w:rsid w:val="0048746C"/>
    <w:rsid w:val="00491AAC"/>
    <w:rsid w:val="00495B40"/>
    <w:rsid w:val="004A3C4B"/>
    <w:rsid w:val="004A763A"/>
    <w:rsid w:val="004B24CB"/>
    <w:rsid w:val="004B3AE5"/>
    <w:rsid w:val="004B6EB9"/>
    <w:rsid w:val="004C1FBE"/>
    <w:rsid w:val="004C2E26"/>
    <w:rsid w:val="004C38C6"/>
    <w:rsid w:val="004E43A6"/>
    <w:rsid w:val="004E541B"/>
    <w:rsid w:val="004E67AB"/>
    <w:rsid w:val="004E767A"/>
    <w:rsid w:val="004F22E9"/>
    <w:rsid w:val="004F467D"/>
    <w:rsid w:val="004F6289"/>
    <w:rsid w:val="004F68D6"/>
    <w:rsid w:val="004F6F9F"/>
    <w:rsid w:val="004F708B"/>
    <w:rsid w:val="005012C5"/>
    <w:rsid w:val="00501F33"/>
    <w:rsid w:val="005032CB"/>
    <w:rsid w:val="00506383"/>
    <w:rsid w:val="0051020E"/>
    <w:rsid w:val="00510AF7"/>
    <w:rsid w:val="00511422"/>
    <w:rsid w:val="005114FA"/>
    <w:rsid w:val="00511522"/>
    <w:rsid w:val="005117F3"/>
    <w:rsid w:val="00512AEE"/>
    <w:rsid w:val="00512C69"/>
    <w:rsid w:val="00521944"/>
    <w:rsid w:val="005261F0"/>
    <w:rsid w:val="00541E47"/>
    <w:rsid w:val="005425F0"/>
    <w:rsid w:val="00545A09"/>
    <w:rsid w:val="0054658B"/>
    <w:rsid w:val="00546F6E"/>
    <w:rsid w:val="00547157"/>
    <w:rsid w:val="00552090"/>
    <w:rsid w:val="005533EF"/>
    <w:rsid w:val="005539A4"/>
    <w:rsid w:val="005600B6"/>
    <w:rsid w:val="00562698"/>
    <w:rsid w:val="005656ED"/>
    <w:rsid w:val="00565EC9"/>
    <w:rsid w:val="00571B91"/>
    <w:rsid w:val="005746D1"/>
    <w:rsid w:val="00581EE0"/>
    <w:rsid w:val="00582E20"/>
    <w:rsid w:val="00592BE1"/>
    <w:rsid w:val="00593395"/>
    <w:rsid w:val="005943D0"/>
    <w:rsid w:val="00594B38"/>
    <w:rsid w:val="00596CEE"/>
    <w:rsid w:val="005A0278"/>
    <w:rsid w:val="005A0A74"/>
    <w:rsid w:val="005A15F1"/>
    <w:rsid w:val="005A5203"/>
    <w:rsid w:val="005A71C0"/>
    <w:rsid w:val="005A76C1"/>
    <w:rsid w:val="005B03D3"/>
    <w:rsid w:val="005B2A0C"/>
    <w:rsid w:val="005B2A8A"/>
    <w:rsid w:val="005B4E5E"/>
    <w:rsid w:val="005B4F1A"/>
    <w:rsid w:val="005C0078"/>
    <w:rsid w:val="005C0F40"/>
    <w:rsid w:val="005C2F1F"/>
    <w:rsid w:val="005C5678"/>
    <w:rsid w:val="005C5793"/>
    <w:rsid w:val="005C6BD1"/>
    <w:rsid w:val="005C6E53"/>
    <w:rsid w:val="005D19BF"/>
    <w:rsid w:val="005D2285"/>
    <w:rsid w:val="005D52C9"/>
    <w:rsid w:val="005D78D9"/>
    <w:rsid w:val="005E0B2F"/>
    <w:rsid w:val="005E24EB"/>
    <w:rsid w:val="005E2724"/>
    <w:rsid w:val="005E32F6"/>
    <w:rsid w:val="005E3444"/>
    <w:rsid w:val="005E6EB5"/>
    <w:rsid w:val="005E7936"/>
    <w:rsid w:val="005F105C"/>
    <w:rsid w:val="005F279F"/>
    <w:rsid w:val="005F5AF7"/>
    <w:rsid w:val="005F78B5"/>
    <w:rsid w:val="005F7AD8"/>
    <w:rsid w:val="00602906"/>
    <w:rsid w:val="00603116"/>
    <w:rsid w:val="00604FF6"/>
    <w:rsid w:val="00607893"/>
    <w:rsid w:val="00616610"/>
    <w:rsid w:val="00617B90"/>
    <w:rsid w:val="006217DA"/>
    <w:rsid w:val="006268B3"/>
    <w:rsid w:val="00626929"/>
    <w:rsid w:val="00627CC9"/>
    <w:rsid w:val="00632ADD"/>
    <w:rsid w:val="00635578"/>
    <w:rsid w:val="00636F0C"/>
    <w:rsid w:val="0063711B"/>
    <w:rsid w:val="00640F0D"/>
    <w:rsid w:val="00642A91"/>
    <w:rsid w:val="00642D57"/>
    <w:rsid w:val="00646D39"/>
    <w:rsid w:val="00650C8A"/>
    <w:rsid w:val="00651709"/>
    <w:rsid w:val="00651E8C"/>
    <w:rsid w:val="00652BF0"/>
    <w:rsid w:val="00653B86"/>
    <w:rsid w:val="006544B9"/>
    <w:rsid w:val="006557C3"/>
    <w:rsid w:val="006623C0"/>
    <w:rsid w:val="0067061A"/>
    <w:rsid w:val="00672872"/>
    <w:rsid w:val="006746D3"/>
    <w:rsid w:val="00676166"/>
    <w:rsid w:val="00676CD6"/>
    <w:rsid w:val="00680996"/>
    <w:rsid w:val="0068254C"/>
    <w:rsid w:val="0068255F"/>
    <w:rsid w:val="0068538E"/>
    <w:rsid w:val="00686FD1"/>
    <w:rsid w:val="00691AAB"/>
    <w:rsid w:val="00692034"/>
    <w:rsid w:val="00694B36"/>
    <w:rsid w:val="00695837"/>
    <w:rsid w:val="00695A74"/>
    <w:rsid w:val="006A0E8D"/>
    <w:rsid w:val="006A1B0A"/>
    <w:rsid w:val="006A51AD"/>
    <w:rsid w:val="006A55FB"/>
    <w:rsid w:val="006B12CC"/>
    <w:rsid w:val="006B25E7"/>
    <w:rsid w:val="006B3774"/>
    <w:rsid w:val="006C1654"/>
    <w:rsid w:val="006C3161"/>
    <w:rsid w:val="006C3B77"/>
    <w:rsid w:val="006C439D"/>
    <w:rsid w:val="006C47F8"/>
    <w:rsid w:val="006C4D77"/>
    <w:rsid w:val="006C7711"/>
    <w:rsid w:val="006D31FD"/>
    <w:rsid w:val="006D3869"/>
    <w:rsid w:val="006D69D1"/>
    <w:rsid w:val="006D79E3"/>
    <w:rsid w:val="006E1804"/>
    <w:rsid w:val="006E4729"/>
    <w:rsid w:val="006E4EDC"/>
    <w:rsid w:val="006E5BAB"/>
    <w:rsid w:val="006E765F"/>
    <w:rsid w:val="006E7C2C"/>
    <w:rsid w:val="006F34E6"/>
    <w:rsid w:val="006F36EB"/>
    <w:rsid w:val="006F4115"/>
    <w:rsid w:val="00700E6E"/>
    <w:rsid w:val="00701B98"/>
    <w:rsid w:val="0070688F"/>
    <w:rsid w:val="007114C5"/>
    <w:rsid w:val="0071422C"/>
    <w:rsid w:val="00714428"/>
    <w:rsid w:val="00715962"/>
    <w:rsid w:val="00717C72"/>
    <w:rsid w:val="007224E5"/>
    <w:rsid w:val="00723AD2"/>
    <w:rsid w:val="0072489A"/>
    <w:rsid w:val="00724C86"/>
    <w:rsid w:val="0072574E"/>
    <w:rsid w:val="00726B39"/>
    <w:rsid w:val="00734E40"/>
    <w:rsid w:val="00735FDB"/>
    <w:rsid w:val="00736278"/>
    <w:rsid w:val="00737AAF"/>
    <w:rsid w:val="00740617"/>
    <w:rsid w:val="00744A82"/>
    <w:rsid w:val="007453E1"/>
    <w:rsid w:val="00760280"/>
    <w:rsid w:val="0076238C"/>
    <w:rsid w:val="00764ED4"/>
    <w:rsid w:val="007662E3"/>
    <w:rsid w:val="00767317"/>
    <w:rsid w:val="00772125"/>
    <w:rsid w:val="00773358"/>
    <w:rsid w:val="00773F39"/>
    <w:rsid w:val="007745F7"/>
    <w:rsid w:val="00774B2A"/>
    <w:rsid w:val="00780199"/>
    <w:rsid w:val="00782256"/>
    <w:rsid w:val="00785781"/>
    <w:rsid w:val="00786D1B"/>
    <w:rsid w:val="00792199"/>
    <w:rsid w:val="00792B44"/>
    <w:rsid w:val="0079363B"/>
    <w:rsid w:val="007945C9"/>
    <w:rsid w:val="007A47EF"/>
    <w:rsid w:val="007A73F5"/>
    <w:rsid w:val="007B27CB"/>
    <w:rsid w:val="007B2A73"/>
    <w:rsid w:val="007C0718"/>
    <w:rsid w:val="007C109B"/>
    <w:rsid w:val="007C10C3"/>
    <w:rsid w:val="007C193A"/>
    <w:rsid w:val="007C2F66"/>
    <w:rsid w:val="007C37A2"/>
    <w:rsid w:val="007C5463"/>
    <w:rsid w:val="007C56BF"/>
    <w:rsid w:val="007C58F8"/>
    <w:rsid w:val="007C6197"/>
    <w:rsid w:val="007C7A8D"/>
    <w:rsid w:val="007D199A"/>
    <w:rsid w:val="007D1D9A"/>
    <w:rsid w:val="007D2CFF"/>
    <w:rsid w:val="007D4EA1"/>
    <w:rsid w:val="007D5296"/>
    <w:rsid w:val="007E460A"/>
    <w:rsid w:val="007E4D47"/>
    <w:rsid w:val="007E5080"/>
    <w:rsid w:val="007E5E9C"/>
    <w:rsid w:val="007E7FD7"/>
    <w:rsid w:val="007F04A4"/>
    <w:rsid w:val="007F05EA"/>
    <w:rsid w:val="007F2CEC"/>
    <w:rsid w:val="007F4804"/>
    <w:rsid w:val="007F4E4F"/>
    <w:rsid w:val="007F7284"/>
    <w:rsid w:val="007F780B"/>
    <w:rsid w:val="00800B08"/>
    <w:rsid w:val="0080309A"/>
    <w:rsid w:val="0080705A"/>
    <w:rsid w:val="0080772F"/>
    <w:rsid w:val="00813B18"/>
    <w:rsid w:val="0081619C"/>
    <w:rsid w:val="00820EA1"/>
    <w:rsid w:val="00821583"/>
    <w:rsid w:val="00824B5F"/>
    <w:rsid w:val="00825441"/>
    <w:rsid w:val="00826634"/>
    <w:rsid w:val="008336B1"/>
    <w:rsid w:val="00833BD8"/>
    <w:rsid w:val="00840E56"/>
    <w:rsid w:val="00841B91"/>
    <w:rsid w:val="0085119C"/>
    <w:rsid w:val="00852F48"/>
    <w:rsid w:val="00854CB6"/>
    <w:rsid w:val="00855271"/>
    <w:rsid w:val="00855DFF"/>
    <w:rsid w:val="008578C5"/>
    <w:rsid w:val="00861F14"/>
    <w:rsid w:val="0086348E"/>
    <w:rsid w:val="00864A5B"/>
    <w:rsid w:val="00873370"/>
    <w:rsid w:val="0088068C"/>
    <w:rsid w:val="00882074"/>
    <w:rsid w:val="008840E8"/>
    <w:rsid w:val="00884E80"/>
    <w:rsid w:val="0088658F"/>
    <w:rsid w:val="00886736"/>
    <w:rsid w:val="008900CE"/>
    <w:rsid w:val="00891F0F"/>
    <w:rsid w:val="00894074"/>
    <w:rsid w:val="00895A4C"/>
    <w:rsid w:val="00896C2E"/>
    <w:rsid w:val="008A206F"/>
    <w:rsid w:val="008A6B4C"/>
    <w:rsid w:val="008A7E31"/>
    <w:rsid w:val="008B3695"/>
    <w:rsid w:val="008B4EB5"/>
    <w:rsid w:val="008B6659"/>
    <w:rsid w:val="008C017D"/>
    <w:rsid w:val="008C0D8F"/>
    <w:rsid w:val="008C5B67"/>
    <w:rsid w:val="008C676B"/>
    <w:rsid w:val="008C690D"/>
    <w:rsid w:val="008C6A3B"/>
    <w:rsid w:val="008C76C0"/>
    <w:rsid w:val="008C7BD8"/>
    <w:rsid w:val="008D24B1"/>
    <w:rsid w:val="008E061C"/>
    <w:rsid w:val="008E19C3"/>
    <w:rsid w:val="008E63C5"/>
    <w:rsid w:val="008F2D76"/>
    <w:rsid w:val="008F4F24"/>
    <w:rsid w:val="00900FA1"/>
    <w:rsid w:val="00905AC3"/>
    <w:rsid w:val="009118B8"/>
    <w:rsid w:val="009167DD"/>
    <w:rsid w:val="00920804"/>
    <w:rsid w:val="009209AB"/>
    <w:rsid w:val="009237FF"/>
    <w:rsid w:val="009240B5"/>
    <w:rsid w:val="00924ACC"/>
    <w:rsid w:val="00924C1C"/>
    <w:rsid w:val="00926572"/>
    <w:rsid w:val="0092793A"/>
    <w:rsid w:val="009337B7"/>
    <w:rsid w:val="00937064"/>
    <w:rsid w:val="009406D9"/>
    <w:rsid w:val="00941008"/>
    <w:rsid w:val="009410B2"/>
    <w:rsid w:val="00946971"/>
    <w:rsid w:val="00952BCB"/>
    <w:rsid w:val="009551BE"/>
    <w:rsid w:val="009577CE"/>
    <w:rsid w:val="00961321"/>
    <w:rsid w:val="00961BBF"/>
    <w:rsid w:val="009634F5"/>
    <w:rsid w:val="0096469E"/>
    <w:rsid w:val="00966748"/>
    <w:rsid w:val="009673EE"/>
    <w:rsid w:val="00967EAC"/>
    <w:rsid w:val="00970DD6"/>
    <w:rsid w:val="00971446"/>
    <w:rsid w:val="0097202F"/>
    <w:rsid w:val="00972756"/>
    <w:rsid w:val="00972EE0"/>
    <w:rsid w:val="009777B5"/>
    <w:rsid w:val="009779D0"/>
    <w:rsid w:val="00977BAE"/>
    <w:rsid w:val="009853DD"/>
    <w:rsid w:val="00991E90"/>
    <w:rsid w:val="009929FF"/>
    <w:rsid w:val="00992F47"/>
    <w:rsid w:val="00995B1B"/>
    <w:rsid w:val="00995C7F"/>
    <w:rsid w:val="009A0366"/>
    <w:rsid w:val="009A23AB"/>
    <w:rsid w:val="009A25CF"/>
    <w:rsid w:val="009A5A97"/>
    <w:rsid w:val="009A68CF"/>
    <w:rsid w:val="009A71D8"/>
    <w:rsid w:val="009A7ED8"/>
    <w:rsid w:val="009B22D8"/>
    <w:rsid w:val="009B2A78"/>
    <w:rsid w:val="009B4B6A"/>
    <w:rsid w:val="009B62B3"/>
    <w:rsid w:val="009B707A"/>
    <w:rsid w:val="009B7D08"/>
    <w:rsid w:val="009C0BB0"/>
    <w:rsid w:val="009C2B00"/>
    <w:rsid w:val="009C323C"/>
    <w:rsid w:val="009C34A8"/>
    <w:rsid w:val="009C3F60"/>
    <w:rsid w:val="009C4D4D"/>
    <w:rsid w:val="009C53CE"/>
    <w:rsid w:val="009C7940"/>
    <w:rsid w:val="009D0F0D"/>
    <w:rsid w:val="009D5BC0"/>
    <w:rsid w:val="009D6D4E"/>
    <w:rsid w:val="009E08D2"/>
    <w:rsid w:val="009E1563"/>
    <w:rsid w:val="009E2C6C"/>
    <w:rsid w:val="009E3E78"/>
    <w:rsid w:val="009E45C1"/>
    <w:rsid w:val="009E4B0B"/>
    <w:rsid w:val="009E5610"/>
    <w:rsid w:val="009F0456"/>
    <w:rsid w:val="009F0881"/>
    <w:rsid w:val="009F2B05"/>
    <w:rsid w:val="009F38EE"/>
    <w:rsid w:val="009F5102"/>
    <w:rsid w:val="009F5DC8"/>
    <w:rsid w:val="009F5EC0"/>
    <w:rsid w:val="009F5F53"/>
    <w:rsid w:val="009F7CAA"/>
    <w:rsid w:val="00A01533"/>
    <w:rsid w:val="00A03B4D"/>
    <w:rsid w:val="00A043EC"/>
    <w:rsid w:val="00A06A24"/>
    <w:rsid w:val="00A06B65"/>
    <w:rsid w:val="00A078F6"/>
    <w:rsid w:val="00A124E4"/>
    <w:rsid w:val="00A12BB3"/>
    <w:rsid w:val="00A15F0C"/>
    <w:rsid w:val="00A1701F"/>
    <w:rsid w:val="00A21040"/>
    <w:rsid w:val="00A24915"/>
    <w:rsid w:val="00A26F50"/>
    <w:rsid w:val="00A276F1"/>
    <w:rsid w:val="00A30BB9"/>
    <w:rsid w:val="00A32401"/>
    <w:rsid w:val="00A359D7"/>
    <w:rsid w:val="00A37136"/>
    <w:rsid w:val="00A4052A"/>
    <w:rsid w:val="00A4053D"/>
    <w:rsid w:val="00A517D2"/>
    <w:rsid w:val="00A55F4A"/>
    <w:rsid w:val="00A56C6E"/>
    <w:rsid w:val="00A60D0B"/>
    <w:rsid w:val="00A6174C"/>
    <w:rsid w:val="00A712A7"/>
    <w:rsid w:val="00A72A71"/>
    <w:rsid w:val="00A73B91"/>
    <w:rsid w:val="00A740A3"/>
    <w:rsid w:val="00A83C19"/>
    <w:rsid w:val="00A84C0D"/>
    <w:rsid w:val="00A85E77"/>
    <w:rsid w:val="00A94572"/>
    <w:rsid w:val="00A95420"/>
    <w:rsid w:val="00AA1A50"/>
    <w:rsid w:val="00AA1C56"/>
    <w:rsid w:val="00AA1F87"/>
    <w:rsid w:val="00AA5D04"/>
    <w:rsid w:val="00AA6F16"/>
    <w:rsid w:val="00AB1F37"/>
    <w:rsid w:val="00AB219D"/>
    <w:rsid w:val="00AB2CD4"/>
    <w:rsid w:val="00AB45B9"/>
    <w:rsid w:val="00AB52AB"/>
    <w:rsid w:val="00AC120B"/>
    <w:rsid w:val="00AD0778"/>
    <w:rsid w:val="00AD16D3"/>
    <w:rsid w:val="00AD2652"/>
    <w:rsid w:val="00AD308A"/>
    <w:rsid w:val="00AD3C10"/>
    <w:rsid w:val="00AD3CBA"/>
    <w:rsid w:val="00AD4E6F"/>
    <w:rsid w:val="00AD5BE2"/>
    <w:rsid w:val="00AD79EB"/>
    <w:rsid w:val="00AE091A"/>
    <w:rsid w:val="00AE0FD7"/>
    <w:rsid w:val="00AE3861"/>
    <w:rsid w:val="00AE3A1E"/>
    <w:rsid w:val="00AE69F5"/>
    <w:rsid w:val="00AF4E90"/>
    <w:rsid w:val="00AF62E5"/>
    <w:rsid w:val="00B021A2"/>
    <w:rsid w:val="00B021F4"/>
    <w:rsid w:val="00B04318"/>
    <w:rsid w:val="00B06CFD"/>
    <w:rsid w:val="00B07952"/>
    <w:rsid w:val="00B103E3"/>
    <w:rsid w:val="00B12EFA"/>
    <w:rsid w:val="00B159A6"/>
    <w:rsid w:val="00B163C4"/>
    <w:rsid w:val="00B207EA"/>
    <w:rsid w:val="00B21F40"/>
    <w:rsid w:val="00B227F2"/>
    <w:rsid w:val="00B238BB"/>
    <w:rsid w:val="00B251BF"/>
    <w:rsid w:val="00B25514"/>
    <w:rsid w:val="00B263DE"/>
    <w:rsid w:val="00B26E40"/>
    <w:rsid w:val="00B2748D"/>
    <w:rsid w:val="00B27762"/>
    <w:rsid w:val="00B326FC"/>
    <w:rsid w:val="00B3271E"/>
    <w:rsid w:val="00B32814"/>
    <w:rsid w:val="00B3485F"/>
    <w:rsid w:val="00B35116"/>
    <w:rsid w:val="00B3517F"/>
    <w:rsid w:val="00B35A37"/>
    <w:rsid w:val="00B43355"/>
    <w:rsid w:val="00B4395E"/>
    <w:rsid w:val="00B474F7"/>
    <w:rsid w:val="00B506C5"/>
    <w:rsid w:val="00B55546"/>
    <w:rsid w:val="00B576B6"/>
    <w:rsid w:val="00B57E67"/>
    <w:rsid w:val="00B6088D"/>
    <w:rsid w:val="00B70B0C"/>
    <w:rsid w:val="00B727FF"/>
    <w:rsid w:val="00B74984"/>
    <w:rsid w:val="00B766E4"/>
    <w:rsid w:val="00B8116A"/>
    <w:rsid w:val="00B81978"/>
    <w:rsid w:val="00B8271E"/>
    <w:rsid w:val="00B82D6F"/>
    <w:rsid w:val="00B83685"/>
    <w:rsid w:val="00B90F56"/>
    <w:rsid w:val="00B912DD"/>
    <w:rsid w:val="00B94A78"/>
    <w:rsid w:val="00B963F3"/>
    <w:rsid w:val="00BA343A"/>
    <w:rsid w:val="00BA3D6C"/>
    <w:rsid w:val="00BA5FEA"/>
    <w:rsid w:val="00BA6409"/>
    <w:rsid w:val="00BB7554"/>
    <w:rsid w:val="00BC0F52"/>
    <w:rsid w:val="00BC1C41"/>
    <w:rsid w:val="00BC4354"/>
    <w:rsid w:val="00BC617A"/>
    <w:rsid w:val="00BC6C8E"/>
    <w:rsid w:val="00BC7913"/>
    <w:rsid w:val="00BD0B8E"/>
    <w:rsid w:val="00BD2417"/>
    <w:rsid w:val="00BD24AA"/>
    <w:rsid w:val="00BD304D"/>
    <w:rsid w:val="00BD3FA7"/>
    <w:rsid w:val="00BD40B5"/>
    <w:rsid w:val="00BD41D0"/>
    <w:rsid w:val="00BD4DA7"/>
    <w:rsid w:val="00BD7075"/>
    <w:rsid w:val="00BD779A"/>
    <w:rsid w:val="00BE284E"/>
    <w:rsid w:val="00BE5948"/>
    <w:rsid w:val="00BE6344"/>
    <w:rsid w:val="00BE640A"/>
    <w:rsid w:val="00BE6D7A"/>
    <w:rsid w:val="00BE7104"/>
    <w:rsid w:val="00BE71ED"/>
    <w:rsid w:val="00BE73AF"/>
    <w:rsid w:val="00BE79EA"/>
    <w:rsid w:val="00BE7F80"/>
    <w:rsid w:val="00BF628C"/>
    <w:rsid w:val="00C00433"/>
    <w:rsid w:val="00C02191"/>
    <w:rsid w:val="00C07453"/>
    <w:rsid w:val="00C123F7"/>
    <w:rsid w:val="00C1549A"/>
    <w:rsid w:val="00C15770"/>
    <w:rsid w:val="00C15EAB"/>
    <w:rsid w:val="00C16D47"/>
    <w:rsid w:val="00C214F9"/>
    <w:rsid w:val="00C21CC4"/>
    <w:rsid w:val="00C2275C"/>
    <w:rsid w:val="00C25D92"/>
    <w:rsid w:val="00C2783B"/>
    <w:rsid w:val="00C30777"/>
    <w:rsid w:val="00C350A3"/>
    <w:rsid w:val="00C3678E"/>
    <w:rsid w:val="00C40CC3"/>
    <w:rsid w:val="00C43AD0"/>
    <w:rsid w:val="00C445E8"/>
    <w:rsid w:val="00C44E4F"/>
    <w:rsid w:val="00C44E99"/>
    <w:rsid w:val="00C47AC7"/>
    <w:rsid w:val="00C50F25"/>
    <w:rsid w:val="00C51061"/>
    <w:rsid w:val="00C515F8"/>
    <w:rsid w:val="00C5370A"/>
    <w:rsid w:val="00C537F1"/>
    <w:rsid w:val="00C53EB4"/>
    <w:rsid w:val="00C544AA"/>
    <w:rsid w:val="00C5474C"/>
    <w:rsid w:val="00C55AC4"/>
    <w:rsid w:val="00C5760F"/>
    <w:rsid w:val="00C60096"/>
    <w:rsid w:val="00C642B4"/>
    <w:rsid w:val="00C659E1"/>
    <w:rsid w:val="00C65AF9"/>
    <w:rsid w:val="00C67A29"/>
    <w:rsid w:val="00C71BE6"/>
    <w:rsid w:val="00C746B4"/>
    <w:rsid w:val="00C74C1C"/>
    <w:rsid w:val="00C74CAB"/>
    <w:rsid w:val="00C76115"/>
    <w:rsid w:val="00C776E2"/>
    <w:rsid w:val="00C80112"/>
    <w:rsid w:val="00C842D9"/>
    <w:rsid w:val="00C8458A"/>
    <w:rsid w:val="00C854C6"/>
    <w:rsid w:val="00C85ADE"/>
    <w:rsid w:val="00C90BD6"/>
    <w:rsid w:val="00C9349D"/>
    <w:rsid w:val="00C94760"/>
    <w:rsid w:val="00C94E66"/>
    <w:rsid w:val="00C97548"/>
    <w:rsid w:val="00C977B6"/>
    <w:rsid w:val="00CA1001"/>
    <w:rsid w:val="00CA2537"/>
    <w:rsid w:val="00CA48C6"/>
    <w:rsid w:val="00CA4C63"/>
    <w:rsid w:val="00CA519E"/>
    <w:rsid w:val="00CA58D0"/>
    <w:rsid w:val="00CA73B0"/>
    <w:rsid w:val="00CB3EB0"/>
    <w:rsid w:val="00CB409A"/>
    <w:rsid w:val="00CC4E2F"/>
    <w:rsid w:val="00CC57C2"/>
    <w:rsid w:val="00CC692F"/>
    <w:rsid w:val="00CD164E"/>
    <w:rsid w:val="00CD211A"/>
    <w:rsid w:val="00CD7D81"/>
    <w:rsid w:val="00CE38E6"/>
    <w:rsid w:val="00CE5C39"/>
    <w:rsid w:val="00CE63BC"/>
    <w:rsid w:val="00CE68A5"/>
    <w:rsid w:val="00CE6E50"/>
    <w:rsid w:val="00CF09C3"/>
    <w:rsid w:val="00CF5A3D"/>
    <w:rsid w:val="00CF629B"/>
    <w:rsid w:val="00CF7C72"/>
    <w:rsid w:val="00D01F20"/>
    <w:rsid w:val="00D03FA9"/>
    <w:rsid w:val="00D04D2F"/>
    <w:rsid w:val="00D12DF8"/>
    <w:rsid w:val="00D15ABF"/>
    <w:rsid w:val="00D16434"/>
    <w:rsid w:val="00D169DA"/>
    <w:rsid w:val="00D16E93"/>
    <w:rsid w:val="00D16FD7"/>
    <w:rsid w:val="00D213C9"/>
    <w:rsid w:val="00D224F4"/>
    <w:rsid w:val="00D22821"/>
    <w:rsid w:val="00D2482D"/>
    <w:rsid w:val="00D25E5D"/>
    <w:rsid w:val="00D32C78"/>
    <w:rsid w:val="00D40B48"/>
    <w:rsid w:val="00D4170B"/>
    <w:rsid w:val="00D42F9F"/>
    <w:rsid w:val="00D47A0C"/>
    <w:rsid w:val="00D50F32"/>
    <w:rsid w:val="00D51BB6"/>
    <w:rsid w:val="00D52FDC"/>
    <w:rsid w:val="00D61365"/>
    <w:rsid w:val="00D63369"/>
    <w:rsid w:val="00D63DAA"/>
    <w:rsid w:val="00D64AD9"/>
    <w:rsid w:val="00D66407"/>
    <w:rsid w:val="00D70CC1"/>
    <w:rsid w:val="00D73812"/>
    <w:rsid w:val="00D75F9F"/>
    <w:rsid w:val="00D764C5"/>
    <w:rsid w:val="00D767A8"/>
    <w:rsid w:val="00D770D3"/>
    <w:rsid w:val="00D805AE"/>
    <w:rsid w:val="00D81BD7"/>
    <w:rsid w:val="00D828EE"/>
    <w:rsid w:val="00D83ED4"/>
    <w:rsid w:val="00D86E61"/>
    <w:rsid w:val="00D9147E"/>
    <w:rsid w:val="00D925BE"/>
    <w:rsid w:val="00DB0E4B"/>
    <w:rsid w:val="00DB12C5"/>
    <w:rsid w:val="00DB337E"/>
    <w:rsid w:val="00DB4037"/>
    <w:rsid w:val="00DB5B2B"/>
    <w:rsid w:val="00DB659C"/>
    <w:rsid w:val="00DB6C80"/>
    <w:rsid w:val="00DB73D0"/>
    <w:rsid w:val="00DB7D02"/>
    <w:rsid w:val="00DC0EBF"/>
    <w:rsid w:val="00DC24FA"/>
    <w:rsid w:val="00DC2597"/>
    <w:rsid w:val="00DC5F57"/>
    <w:rsid w:val="00DC6B49"/>
    <w:rsid w:val="00DD01AC"/>
    <w:rsid w:val="00DD0BB9"/>
    <w:rsid w:val="00DD0CEC"/>
    <w:rsid w:val="00DD0E80"/>
    <w:rsid w:val="00DD1EA5"/>
    <w:rsid w:val="00DD3EC6"/>
    <w:rsid w:val="00DD4915"/>
    <w:rsid w:val="00DD6C8D"/>
    <w:rsid w:val="00DE2790"/>
    <w:rsid w:val="00DE617B"/>
    <w:rsid w:val="00DF0660"/>
    <w:rsid w:val="00DF399B"/>
    <w:rsid w:val="00DF412C"/>
    <w:rsid w:val="00DF4835"/>
    <w:rsid w:val="00DF4894"/>
    <w:rsid w:val="00DF60A3"/>
    <w:rsid w:val="00DF6848"/>
    <w:rsid w:val="00E004DA"/>
    <w:rsid w:val="00E01536"/>
    <w:rsid w:val="00E07E7D"/>
    <w:rsid w:val="00E1076E"/>
    <w:rsid w:val="00E12F45"/>
    <w:rsid w:val="00E13116"/>
    <w:rsid w:val="00E1329E"/>
    <w:rsid w:val="00E143E2"/>
    <w:rsid w:val="00E15F23"/>
    <w:rsid w:val="00E170F4"/>
    <w:rsid w:val="00E21E9F"/>
    <w:rsid w:val="00E23EC7"/>
    <w:rsid w:val="00E24F30"/>
    <w:rsid w:val="00E3127F"/>
    <w:rsid w:val="00E31BEB"/>
    <w:rsid w:val="00E35C19"/>
    <w:rsid w:val="00E36AD4"/>
    <w:rsid w:val="00E36E0E"/>
    <w:rsid w:val="00E4135C"/>
    <w:rsid w:val="00E43774"/>
    <w:rsid w:val="00E53844"/>
    <w:rsid w:val="00E53C21"/>
    <w:rsid w:val="00E54DD1"/>
    <w:rsid w:val="00E561A6"/>
    <w:rsid w:val="00E56825"/>
    <w:rsid w:val="00E57119"/>
    <w:rsid w:val="00E60AA5"/>
    <w:rsid w:val="00E627A4"/>
    <w:rsid w:val="00E641BB"/>
    <w:rsid w:val="00E6461C"/>
    <w:rsid w:val="00E72FCA"/>
    <w:rsid w:val="00E821C4"/>
    <w:rsid w:val="00E84261"/>
    <w:rsid w:val="00E85314"/>
    <w:rsid w:val="00E85E3C"/>
    <w:rsid w:val="00E87E6B"/>
    <w:rsid w:val="00E93CC7"/>
    <w:rsid w:val="00E94267"/>
    <w:rsid w:val="00E96650"/>
    <w:rsid w:val="00EA00A6"/>
    <w:rsid w:val="00EA3767"/>
    <w:rsid w:val="00EA6DDA"/>
    <w:rsid w:val="00EA75B5"/>
    <w:rsid w:val="00EA7CF6"/>
    <w:rsid w:val="00EB02B3"/>
    <w:rsid w:val="00EB1C6C"/>
    <w:rsid w:val="00EB3370"/>
    <w:rsid w:val="00EC2280"/>
    <w:rsid w:val="00EC22F9"/>
    <w:rsid w:val="00EC38F3"/>
    <w:rsid w:val="00ED0B7C"/>
    <w:rsid w:val="00ED6390"/>
    <w:rsid w:val="00ED7ECD"/>
    <w:rsid w:val="00EE7358"/>
    <w:rsid w:val="00EF0221"/>
    <w:rsid w:val="00EF02BC"/>
    <w:rsid w:val="00EF0E56"/>
    <w:rsid w:val="00EF2781"/>
    <w:rsid w:val="00EF2E1F"/>
    <w:rsid w:val="00EF491D"/>
    <w:rsid w:val="00EF4EEA"/>
    <w:rsid w:val="00EF6E6E"/>
    <w:rsid w:val="00F01E0F"/>
    <w:rsid w:val="00F03E57"/>
    <w:rsid w:val="00F06695"/>
    <w:rsid w:val="00F0699F"/>
    <w:rsid w:val="00F13C17"/>
    <w:rsid w:val="00F2107F"/>
    <w:rsid w:val="00F23306"/>
    <w:rsid w:val="00F2436D"/>
    <w:rsid w:val="00F2535E"/>
    <w:rsid w:val="00F3007B"/>
    <w:rsid w:val="00F33A1A"/>
    <w:rsid w:val="00F36DA9"/>
    <w:rsid w:val="00F40ACB"/>
    <w:rsid w:val="00F40D10"/>
    <w:rsid w:val="00F4134A"/>
    <w:rsid w:val="00F438AC"/>
    <w:rsid w:val="00F43B7B"/>
    <w:rsid w:val="00F43C9C"/>
    <w:rsid w:val="00F44100"/>
    <w:rsid w:val="00F4654C"/>
    <w:rsid w:val="00F47D03"/>
    <w:rsid w:val="00F5141F"/>
    <w:rsid w:val="00F5178D"/>
    <w:rsid w:val="00F53229"/>
    <w:rsid w:val="00F5531A"/>
    <w:rsid w:val="00F55E41"/>
    <w:rsid w:val="00F567C1"/>
    <w:rsid w:val="00F63A81"/>
    <w:rsid w:val="00F648BF"/>
    <w:rsid w:val="00F64EFC"/>
    <w:rsid w:val="00F65796"/>
    <w:rsid w:val="00F6654D"/>
    <w:rsid w:val="00F6691F"/>
    <w:rsid w:val="00F66E07"/>
    <w:rsid w:val="00F703D9"/>
    <w:rsid w:val="00F77947"/>
    <w:rsid w:val="00F80E88"/>
    <w:rsid w:val="00F8396E"/>
    <w:rsid w:val="00F86A17"/>
    <w:rsid w:val="00F87C3F"/>
    <w:rsid w:val="00F9288E"/>
    <w:rsid w:val="00F9601F"/>
    <w:rsid w:val="00FA2D0F"/>
    <w:rsid w:val="00FA6892"/>
    <w:rsid w:val="00FA6BC9"/>
    <w:rsid w:val="00FB1632"/>
    <w:rsid w:val="00FB18EE"/>
    <w:rsid w:val="00FB1E1D"/>
    <w:rsid w:val="00FB3AE0"/>
    <w:rsid w:val="00FB4AB1"/>
    <w:rsid w:val="00FB4BD0"/>
    <w:rsid w:val="00FB5CA2"/>
    <w:rsid w:val="00FB61B6"/>
    <w:rsid w:val="00FC1655"/>
    <w:rsid w:val="00FC519D"/>
    <w:rsid w:val="00FC5334"/>
    <w:rsid w:val="00FC6221"/>
    <w:rsid w:val="00FD00AD"/>
    <w:rsid w:val="00FD02C0"/>
    <w:rsid w:val="00FD082A"/>
    <w:rsid w:val="00FD1462"/>
    <w:rsid w:val="00FD3CA2"/>
    <w:rsid w:val="00FD7712"/>
    <w:rsid w:val="00FE009F"/>
    <w:rsid w:val="00FE348C"/>
    <w:rsid w:val="00FF0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07E0E"/>
  <w15:docId w15:val="{2D1C412E-7489-47C6-B5E8-DCE2A8BC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0BC9"/>
  </w:style>
  <w:style w:type="paragraph" w:styleId="10">
    <w:name w:val="heading 1"/>
    <w:basedOn w:val="a0"/>
    <w:next w:val="a0"/>
    <w:link w:val="11"/>
    <w:uiPriority w:val="9"/>
    <w:qFormat/>
    <w:rsid w:val="00C9349D"/>
    <w:pPr>
      <w:keepNext/>
      <w:keepLines/>
      <w:spacing w:before="480" w:after="0"/>
      <w:outlineLvl w:val="0"/>
    </w:pPr>
    <w:rPr>
      <w:rFonts w:ascii="Calibri Light" w:eastAsia="Times New Roman" w:hAnsi="Calibri Light" w:cs="Times New Roman"/>
      <w:color w:val="2E74B5"/>
      <w:sz w:val="32"/>
      <w:szCs w:val="32"/>
      <w:lang w:eastAsia="ru-RU"/>
    </w:rPr>
  </w:style>
  <w:style w:type="paragraph" w:styleId="20">
    <w:name w:val="heading 2"/>
    <w:basedOn w:val="a0"/>
    <w:next w:val="a0"/>
    <w:link w:val="21"/>
    <w:uiPriority w:val="9"/>
    <w:semiHidden/>
    <w:unhideWhenUsed/>
    <w:qFormat/>
    <w:rsid w:val="00C9349D"/>
    <w:pPr>
      <w:keepNext/>
      <w:keepLines/>
      <w:spacing w:before="200" w:after="0"/>
      <w:outlineLvl w:val="1"/>
    </w:pPr>
    <w:rPr>
      <w:rFonts w:ascii="Calibri Light" w:eastAsia="Times New Roman" w:hAnsi="Calibri Light" w:cs="Times New Roman"/>
      <w:color w:val="2E74B5"/>
      <w:sz w:val="26"/>
      <w:szCs w:val="26"/>
      <w:lang w:eastAsia="ru-RU"/>
    </w:rPr>
  </w:style>
  <w:style w:type="paragraph" w:styleId="3">
    <w:name w:val="heading 3"/>
    <w:basedOn w:val="a0"/>
    <w:link w:val="30"/>
    <w:uiPriority w:val="9"/>
    <w:qFormat/>
    <w:rsid w:val="00C9349D"/>
    <w:pPr>
      <w:spacing w:after="75" w:line="240" w:lineRule="auto"/>
      <w:jc w:val="center"/>
      <w:outlineLvl w:val="2"/>
    </w:pPr>
    <w:rPr>
      <w:rFonts w:ascii="Verdana" w:eastAsia="Times New Roman" w:hAnsi="Verdana" w:cs="Times New Roman"/>
      <w:b/>
      <w:bCs/>
      <w:color w:val="983F0C"/>
      <w:sz w:val="18"/>
      <w:szCs w:val="18"/>
      <w:lang w:eastAsia="ru-RU"/>
    </w:rPr>
  </w:style>
  <w:style w:type="paragraph" w:styleId="8">
    <w:name w:val="heading 8"/>
    <w:basedOn w:val="a0"/>
    <w:next w:val="a0"/>
    <w:link w:val="80"/>
    <w:uiPriority w:val="9"/>
    <w:semiHidden/>
    <w:unhideWhenUsed/>
    <w:qFormat/>
    <w:rsid w:val="00B227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C9349D"/>
    <w:rPr>
      <w:rFonts w:ascii="Calibri Light" w:eastAsia="Times New Roman" w:hAnsi="Calibri Light" w:cs="Times New Roman"/>
      <w:color w:val="2E74B5"/>
      <w:sz w:val="32"/>
      <w:szCs w:val="32"/>
      <w:lang w:eastAsia="ru-RU"/>
    </w:rPr>
  </w:style>
  <w:style w:type="character" w:customStyle="1" w:styleId="21">
    <w:name w:val="Заголовок 2 Знак"/>
    <w:basedOn w:val="a1"/>
    <w:link w:val="20"/>
    <w:uiPriority w:val="9"/>
    <w:semiHidden/>
    <w:rsid w:val="00C9349D"/>
    <w:rPr>
      <w:rFonts w:ascii="Calibri Light" w:eastAsia="Times New Roman" w:hAnsi="Calibri Light" w:cs="Times New Roman"/>
      <w:color w:val="2E74B5"/>
      <w:sz w:val="26"/>
      <w:szCs w:val="26"/>
      <w:lang w:eastAsia="ru-RU"/>
    </w:rPr>
  </w:style>
  <w:style w:type="character" w:customStyle="1" w:styleId="30">
    <w:name w:val="Заголовок 3 Знак"/>
    <w:basedOn w:val="a1"/>
    <w:link w:val="3"/>
    <w:uiPriority w:val="9"/>
    <w:rsid w:val="00C9349D"/>
    <w:rPr>
      <w:rFonts w:ascii="Verdana" w:eastAsia="Times New Roman" w:hAnsi="Verdana" w:cs="Times New Roman"/>
      <w:b/>
      <w:bCs/>
      <w:color w:val="983F0C"/>
      <w:sz w:val="18"/>
      <w:szCs w:val="18"/>
      <w:lang w:eastAsia="ru-RU"/>
    </w:rPr>
  </w:style>
  <w:style w:type="numbering" w:customStyle="1" w:styleId="12">
    <w:name w:val="Нет списка1"/>
    <w:next w:val="a3"/>
    <w:uiPriority w:val="99"/>
    <w:semiHidden/>
    <w:unhideWhenUsed/>
    <w:rsid w:val="00C9349D"/>
  </w:style>
  <w:style w:type="paragraph" w:customStyle="1" w:styleId="110">
    <w:name w:val="Заголовок 11"/>
    <w:basedOn w:val="a0"/>
    <w:next w:val="a0"/>
    <w:uiPriority w:val="9"/>
    <w:qFormat/>
    <w:rsid w:val="00C9349D"/>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paragraph" w:customStyle="1" w:styleId="210">
    <w:name w:val="Заголовок 21"/>
    <w:basedOn w:val="a0"/>
    <w:next w:val="a0"/>
    <w:uiPriority w:val="9"/>
    <w:unhideWhenUsed/>
    <w:qFormat/>
    <w:rsid w:val="00C9349D"/>
    <w:pPr>
      <w:keepNext/>
      <w:keepLines/>
      <w:spacing w:before="40" w:after="0" w:line="240" w:lineRule="auto"/>
      <w:outlineLvl w:val="1"/>
    </w:pPr>
    <w:rPr>
      <w:rFonts w:ascii="Calibri Light" w:eastAsia="Times New Roman" w:hAnsi="Calibri Light" w:cs="Times New Roman"/>
      <w:color w:val="2E74B5"/>
      <w:sz w:val="26"/>
      <w:szCs w:val="26"/>
      <w:lang w:eastAsia="ru-RU"/>
    </w:rPr>
  </w:style>
  <w:style w:type="table" w:styleId="a4">
    <w:name w:val="Table Grid"/>
    <w:basedOn w:val="a2"/>
    <w:uiPriority w:val="59"/>
    <w:rsid w:val="00C934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0"/>
    <w:link w:val="23"/>
    <w:uiPriority w:val="99"/>
    <w:rsid w:val="00C9349D"/>
    <w:pPr>
      <w:spacing w:after="120" w:line="480" w:lineRule="auto"/>
    </w:pPr>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2"/>
    <w:uiPriority w:val="99"/>
    <w:rsid w:val="00C9349D"/>
    <w:rPr>
      <w:rFonts w:ascii="Times New Roman" w:eastAsia="Times New Roman" w:hAnsi="Times New Roman" w:cs="Times New Roman"/>
      <w:sz w:val="28"/>
      <w:szCs w:val="20"/>
      <w:lang w:eastAsia="ru-RU"/>
    </w:rPr>
  </w:style>
  <w:style w:type="paragraph" w:customStyle="1" w:styleId="ConsPlusCell">
    <w:name w:val="ConsPlusCell"/>
    <w:rsid w:val="00C934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Знак Знак Знак Знак Знак Знак Знак Знак Знак Знак Знак Знак"/>
    <w:basedOn w:val="a0"/>
    <w:rsid w:val="00C9349D"/>
    <w:pPr>
      <w:spacing w:after="160" w:line="240" w:lineRule="exact"/>
    </w:pPr>
    <w:rPr>
      <w:rFonts w:ascii="Arial" w:eastAsia="Times New Roman" w:hAnsi="Arial" w:cs="Arial"/>
      <w:sz w:val="20"/>
      <w:szCs w:val="20"/>
      <w:lang w:val="en-US"/>
    </w:rPr>
  </w:style>
  <w:style w:type="paragraph" w:customStyle="1" w:styleId="ConsPlusNormal">
    <w:name w:val="ConsPlusNormal"/>
    <w:link w:val="ConsPlusNormal0"/>
    <w:uiPriority w:val="99"/>
    <w:rsid w:val="00C93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Indent 3"/>
    <w:basedOn w:val="a0"/>
    <w:link w:val="32"/>
    <w:uiPriority w:val="99"/>
    <w:rsid w:val="00C9349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C9349D"/>
    <w:rPr>
      <w:rFonts w:ascii="Times New Roman" w:eastAsia="Times New Roman" w:hAnsi="Times New Roman" w:cs="Times New Roman"/>
      <w:sz w:val="16"/>
      <w:szCs w:val="16"/>
      <w:lang w:eastAsia="ru-RU"/>
    </w:rPr>
  </w:style>
  <w:style w:type="paragraph" w:styleId="a6">
    <w:name w:val="Normal (Web)"/>
    <w:aliases w:val="Обычный (Web)"/>
    <w:basedOn w:val="a0"/>
    <w:uiPriority w:val="99"/>
    <w:rsid w:val="00C9349D"/>
    <w:pPr>
      <w:spacing w:after="75" w:line="240" w:lineRule="auto"/>
    </w:pPr>
    <w:rPr>
      <w:rFonts w:ascii="Verdana" w:eastAsia="Times New Roman" w:hAnsi="Verdana" w:cs="Times New Roman"/>
      <w:color w:val="000000"/>
      <w:sz w:val="18"/>
      <w:szCs w:val="18"/>
      <w:lang w:eastAsia="ru-RU"/>
    </w:rPr>
  </w:style>
  <w:style w:type="paragraph" w:customStyle="1" w:styleId="a7">
    <w:name w:val="Справка"/>
    <w:basedOn w:val="a0"/>
    <w:autoRedefine/>
    <w:rsid w:val="00C9349D"/>
    <w:pPr>
      <w:spacing w:after="0" w:line="360" w:lineRule="auto"/>
      <w:ind w:firstLine="720"/>
      <w:jc w:val="both"/>
    </w:pPr>
    <w:rPr>
      <w:rFonts w:ascii="Times New Roman" w:eastAsia="Times New Roman" w:hAnsi="Times New Roman" w:cs="Times New Roman"/>
      <w:spacing w:val="-4"/>
      <w:sz w:val="28"/>
      <w:szCs w:val="28"/>
      <w:lang w:eastAsia="ru-RU"/>
    </w:rPr>
  </w:style>
  <w:style w:type="character" w:styleId="a8">
    <w:name w:val="Strong"/>
    <w:basedOn w:val="a1"/>
    <w:uiPriority w:val="22"/>
    <w:qFormat/>
    <w:rsid w:val="00C9349D"/>
    <w:rPr>
      <w:rFonts w:ascii="Verdana" w:hAnsi="Verdana"/>
      <w:b/>
    </w:rPr>
  </w:style>
  <w:style w:type="paragraph" w:styleId="a9">
    <w:name w:val="Body Text"/>
    <w:basedOn w:val="a0"/>
    <w:link w:val="aa"/>
    <w:uiPriority w:val="99"/>
    <w:rsid w:val="00C9349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1"/>
    <w:link w:val="a9"/>
    <w:uiPriority w:val="99"/>
    <w:rsid w:val="00C9349D"/>
    <w:rPr>
      <w:rFonts w:ascii="Times New Roman" w:eastAsia="Times New Roman" w:hAnsi="Times New Roman" w:cs="Times New Roman"/>
      <w:sz w:val="24"/>
      <w:szCs w:val="24"/>
      <w:lang w:eastAsia="ru-RU"/>
    </w:rPr>
  </w:style>
  <w:style w:type="paragraph" w:styleId="ab">
    <w:name w:val="header"/>
    <w:basedOn w:val="a0"/>
    <w:link w:val="ac"/>
    <w:uiPriority w:val="99"/>
    <w:rsid w:val="00C934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C9349D"/>
    <w:rPr>
      <w:rFonts w:ascii="Times New Roman" w:eastAsia="Times New Roman" w:hAnsi="Times New Roman" w:cs="Times New Roman"/>
      <w:sz w:val="24"/>
      <w:szCs w:val="24"/>
      <w:lang w:eastAsia="ru-RU"/>
    </w:rPr>
  </w:style>
  <w:style w:type="paragraph" w:styleId="ad">
    <w:name w:val="footer"/>
    <w:basedOn w:val="a0"/>
    <w:link w:val="ae"/>
    <w:uiPriority w:val="99"/>
    <w:rsid w:val="00C9349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1"/>
    <w:link w:val="ad"/>
    <w:uiPriority w:val="99"/>
    <w:rsid w:val="00C9349D"/>
    <w:rPr>
      <w:rFonts w:ascii="Times New Roman" w:eastAsia="Times New Roman" w:hAnsi="Times New Roman" w:cs="Times New Roman"/>
      <w:sz w:val="24"/>
      <w:szCs w:val="24"/>
      <w:lang w:eastAsia="ru-RU"/>
    </w:rPr>
  </w:style>
  <w:style w:type="paragraph" w:styleId="af">
    <w:name w:val="footnote text"/>
    <w:basedOn w:val="a0"/>
    <w:link w:val="af0"/>
    <w:uiPriority w:val="99"/>
    <w:rsid w:val="00C9349D"/>
    <w:pPr>
      <w:spacing w:after="0" w:line="240" w:lineRule="auto"/>
    </w:pPr>
    <w:rPr>
      <w:rFonts w:ascii="Times New Roman" w:eastAsia="Times New Roman" w:hAnsi="Times New Roman" w:cs="Times New Roman"/>
      <w:sz w:val="20"/>
      <w:szCs w:val="24"/>
      <w:lang w:eastAsia="ru-RU"/>
    </w:rPr>
  </w:style>
  <w:style w:type="character" w:customStyle="1" w:styleId="af0">
    <w:name w:val="Текст сноски Знак"/>
    <w:basedOn w:val="a1"/>
    <w:link w:val="af"/>
    <w:uiPriority w:val="99"/>
    <w:rsid w:val="00C9349D"/>
    <w:rPr>
      <w:rFonts w:ascii="Times New Roman" w:eastAsia="Times New Roman" w:hAnsi="Times New Roman" w:cs="Times New Roman"/>
      <w:sz w:val="20"/>
      <w:szCs w:val="24"/>
      <w:lang w:eastAsia="ru-RU"/>
    </w:rPr>
  </w:style>
  <w:style w:type="character" w:styleId="af1">
    <w:name w:val="footnote reference"/>
    <w:aliases w:val="текст сноски"/>
    <w:basedOn w:val="a1"/>
    <w:uiPriority w:val="99"/>
    <w:rsid w:val="00C9349D"/>
    <w:rPr>
      <w:vertAlign w:val="superscript"/>
    </w:rPr>
  </w:style>
  <w:style w:type="paragraph" w:styleId="af2">
    <w:name w:val="Body Text Indent"/>
    <w:basedOn w:val="a0"/>
    <w:link w:val="af3"/>
    <w:uiPriority w:val="99"/>
    <w:rsid w:val="00C9349D"/>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uiPriority w:val="99"/>
    <w:rsid w:val="00C9349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934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0">
    <w:name w:val="Заголовок 3 Знак1"/>
    <w:locked/>
    <w:rsid w:val="00C9349D"/>
    <w:rPr>
      <w:rFonts w:ascii="Verdana" w:hAnsi="Verdana"/>
      <w:b/>
      <w:color w:val="983F0C"/>
      <w:sz w:val="18"/>
      <w:lang w:val="ru-RU" w:eastAsia="ru-RU"/>
    </w:rPr>
  </w:style>
  <w:style w:type="paragraph" w:styleId="af4">
    <w:name w:val="caption"/>
    <w:basedOn w:val="a0"/>
    <w:uiPriority w:val="35"/>
    <w:qFormat/>
    <w:rsid w:val="00C9349D"/>
    <w:pPr>
      <w:spacing w:after="0" w:line="240" w:lineRule="auto"/>
      <w:ind w:firstLine="567"/>
      <w:jc w:val="center"/>
    </w:pPr>
    <w:rPr>
      <w:rFonts w:ascii="Times New Roman" w:eastAsia="Times New Roman" w:hAnsi="Times New Roman" w:cs="Times New Roman"/>
      <w:b/>
      <w:sz w:val="28"/>
      <w:szCs w:val="20"/>
      <w:lang w:eastAsia="ru-RU"/>
    </w:rPr>
  </w:style>
  <w:style w:type="paragraph" w:customStyle="1" w:styleId="af5">
    <w:name w:val="Документ"/>
    <w:basedOn w:val="a0"/>
    <w:rsid w:val="00C9349D"/>
    <w:pPr>
      <w:suppressAutoHyphens/>
      <w:spacing w:after="0" w:line="360" w:lineRule="auto"/>
      <w:ind w:firstLine="720"/>
      <w:jc w:val="both"/>
    </w:pPr>
    <w:rPr>
      <w:rFonts w:ascii="Times New Roman" w:eastAsia="Times New Roman" w:hAnsi="Times New Roman" w:cs="Times New Roman"/>
      <w:sz w:val="28"/>
      <w:szCs w:val="20"/>
      <w:lang w:eastAsia="zh-CN"/>
    </w:rPr>
  </w:style>
  <w:style w:type="character" w:styleId="af6">
    <w:name w:val="annotation reference"/>
    <w:basedOn w:val="a1"/>
    <w:uiPriority w:val="99"/>
    <w:rsid w:val="00C9349D"/>
    <w:rPr>
      <w:sz w:val="16"/>
    </w:rPr>
  </w:style>
  <w:style w:type="paragraph" w:styleId="af7">
    <w:name w:val="annotation text"/>
    <w:basedOn w:val="a0"/>
    <w:link w:val="af8"/>
    <w:uiPriority w:val="99"/>
    <w:rsid w:val="00C9349D"/>
    <w:pPr>
      <w:spacing w:after="0" w:line="240" w:lineRule="auto"/>
    </w:pPr>
    <w:rPr>
      <w:rFonts w:ascii="Times New Roman" w:eastAsia="Times New Roman" w:hAnsi="Times New Roman" w:cs="Times New Roman"/>
      <w:sz w:val="20"/>
      <w:szCs w:val="20"/>
      <w:lang w:eastAsia="ru-RU"/>
    </w:rPr>
  </w:style>
  <w:style w:type="character" w:customStyle="1" w:styleId="af8">
    <w:name w:val="Текст примечания Знак"/>
    <w:basedOn w:val="a1"/>
    <w:link w:val="af7"/>
    <w:uiPriority w:val="99"/>
    <w:rsid w:val="00C9349D"/>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rsid w:val="00C9349D"/>
    <w:rPr>
      <w:b/>
      <w:bCs/>
    </w:rPr>
  </w:style>
  <w:style w:type="character" w:customStyle="1" w:styleId="afa">
    <w:name w:val="Тема примечания Знак"/>
    <w:basedOn w:val="af8"/>
    <w:link w:val="af9"/>
    <w:uiPriority w:val="99"/>
    <w:rsid w:val="00C9349D"/>
    <w:rPr>
      <w:rFonts w:ascii="Times New Roman" w:eastAsia="Times New Roman" w:hAnsi="Times New Roman" w:cs="Times New Roman"/>
      <w:b/>
      <w:bCs/>
      <w:sz w:val="20"/>
      <w:szCs w:val="20"/>
      <w:lang w:eastAsia="ru-RU"/>
    </w:rPr>
  </w:style>
  <w:style w:type="paragraph" w:styleId="afb">
    <w:name w:val="Balloon Text"/>
    <w:basedOn w:val="a0"/>
    <w:link w:val="afc"/>
    <w:uiPriority w:val="99"/>
    <w:rsid w:val="00C9349D"/>
    <w:pPr>
      <w:spacing w:after="0" w:line="240" w:lineRule="auto"/>
    </w:pPr>
    <w:rPr>
      <w:rFonts w:ascii="Segoe UI" w:eastAsia="Times New Roman" w:hAnsi="Segoe UI" w:cs="Segoe UI"/>
      <w:sz w:val="18"/>
      <w:szCs w:val="18"/>
      <w:lang w:eastAsia="ru-RU"/>
    </w:rPr>
  </w:style>
  <w:style w:type="character" w:customStyle="1" w:styleId="afc">
    <w:name w:val="Текст выноски Знак"/>
    <w:basedOn w:val="a1"/>
    <w:link w:val="afb"/>
    <w:uiPriority w:val="99"/>
    <w:rsid w:val="00C9349D"/>
    <w:rPr>
      <w:rFonts w:ascii="Segoe UI" w:eastAsia="Times New Roman" w:hAnsi="Segoe UI" w:cs="Segoe UI"/>
      <w:sz w:val="18"/>
      <w:szCs w:val="18"/>
      <w:lang w:eastAsia="ru-RU"/>
    </w:rPr>
  </w:style>
  <w:style w:type="paragraph" w:styleId="afd">
    <w:name w:val="List Paragraph"/>
    <w:aliases w:val="Абзац списка для документа,Варианты ответов"/>
    <w:basedOn w:val="a0"/>
    <w:link w:val="afe"/>
    <w:uiPriority w:val="34"/>
    <w:qFormat/>
    <w:rsid w:val="00C9349D"/>
    <w:pPr>
      <w:spacing w:after="0" w:line="240" w:lineRule="auto"/>
      <w:ind w:left="720"/>
      <w:contextualSpacing/>
    </w:pPr>
    <w:rPr>
      <w:rFonts w:ascii="Times New Roman" w:eastAsia="Times New Roman" w:hAnsi="Times New Roman" w:cs="Times New Roman"/>
      <w:sz w:val="24"/>
      <w:szCs w:val="24"/>
      <w:lang w:eastAsia="ru-RU"/>
    </w:rPr>
  </w:style>
  <w:style w:type="character" w:styleId="aff">
    <w:name w:val="Hyperlink"/>
    <w:basedOn w:val="a1"/>
    <w:uiPriority w:val="99"/>
    <w:unhideWhenUsed/>
    <w:rsid w:val="00C9349D"/>
    <w:rPr>
      <w:rFonts w:cs="Times New Roman"/>
      <w:color w:val="0000FF"/>
      <w:u w:val="single"/>
    </w:rPr>
  </w:style>
  <w:style w:type="paragraph" w:customStyle="1" w:styleId="pboth">
    <w:name w:val="pboth"/>
    <w:basedOn w:val="a0"/>
    <w:rsid w:val="00C93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Основной текст Знак1"/>
    <w:uiPriority w:val="99"/>
    <w:rsid w:val="00C9349D"/>
    <w:rPr>
      <w:b/>
      <w:spacing w:val="-2"/>
      <w:shd w:val="clear" w:color="auto" w:fill="FFFFFF"/>
    </w:rPr>
  </w:style>
  <w:style w:type="paragraph" w:customStyle="1" w:styleId="Default">
    <w:name w:val="Default"/>
    <w:rsid w:val="00C934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tejustify">
    <w:name w:val="rtejustify"/>
    <w:basedOn w:val="a0"/>
    <w:rsid w:val="00C9349D"/>
    <w:pPr>
      <w:spacing w:after="150" w:line="240" w:lineRule="auto"/>
      <w:jc w:val="both"/>
    </w:pPr>
    <w:rPr>
      <w:rFonts w:ascii="Times New Roman" w:eastAsia="Times New Roman" w:hAnsi="Times New Roman" w:cs="Times New Roman"/>
      <w:sz w:val="24"/>
      <w:szCs w:val="24"/>
      <w:lang w:eastAsia="ru-RU"/>
    </w:rPr>
  </w:style>
  <w:style w:type="character" w:customStyle="1" w:styleId="aff0">
    <w:name w:val="Гипертекстовая ссылка"/>
    <w:rsid w:val="00C9349D"/>
    <w:rPr>
      <w:color w:val="106BBE"/>
    </w:rPr>
  </w:style>
  <w:style w:type="character" w:customStyle="1" w:styleId="afe">
    <w:name w:val="Абзац списка Знак"/>
    <w:aliases w:val="Абзац списка для документа Знак,Варианты ответов Знак"/>
    <w:link w:val="afd"/>
    <w:uiPriority w:val="34"/>
    <w:locked/>
    <w:rsid w:val="00C9349D"/>
    <w:rPr>
      <w:rFonts w:ascii="Times New Roman" w:eastAsia="Times New Roman" w:hAnsi="Times New Roman" w:cs="Times New Roman"/>
      <w:sz w:val="24"/>
      <w:szCs w:val="24"/>
      <w:lang w:eastAsia="ru-RU"/>
    </w:rPr>
  </w:style>
  <w:style w:type="paragraph" w:styleId="aff1">
    <w:name w:val="No Spacing"/>
    <w:uiPriority w:val="1"/>
    <w:qFormat/>
    <w:rsid w:val="00C9349D"/>
    <w:pPr>
      <w:spacing w:after="0"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0"/>
    <w:rsid w:val="00C9349D"/>
    <w:pPr>
      <w:spacing w:before="100" w:beforeAutospacing="1" w:after="100" w:afterAutospacing="1" w:line="240" w:lineRule="auto"/>
    </w:pPr>
    <w:rPr>
      <w:rFonts w:ascii="Calibri" w:eastAsia="Times New Roman" w:hAnsi="Calibri" w:cs="Calibri"/>
      <w:sz w:val="24"/>
      <w:szCs w:val="24"/>
      <w:lang w:eastAsia="ru-RU"/>
    </w:rPr>
  </w:style>
  <w:style w:type="paragraph" w:styleId="aff2">
    <w:name w:val="Title"/>
    <w:basedOn w:val="a0"/>
    <w:link w:val="aff3"/>
    <w:uiPriority w:val="99"/>
    <w:qFormat/>
    <w:rsid w:val="00C9349D"/>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ff3">
    <w:name w:val="Заголовок Знак"/>
    <w:basedOn w:val="a1"/>
    <w:link w:val="aff2"/>
    <w:uiPriority w:val="99"/>
    <w:rsid w:val="00C9349D"/>
    <w:rPr>
      <w:rFonts w:ascii="Arial" w:eastAsia="Times New Roman" w:hAnsi="Arial" w:cs="Times New Roman"/>
      <w:b/>
      <w:kern w:val="28"/>
      <w:sz w:val="32"/>
      <w:szCs w:val="20"/>
      <w:lang w:eastAsia="ru-RU"/>
    </w:rPr>
  </w:style>
  <w:style w:type="character" w:customStyle="1" w:styleId="sectioninfo">
    <w:name w:val="section__info"/>
    <w:basedOn w:val="a1"/>
    <w:rsid w:val="00C9349D"/>
    <w:rPr>
      <w:rFonts w:cs="Times New Roman"/>
    </w:rPr>
  </w:style>
  <w:style w:type="character" w:customStyle="1" w:styleId="sectiontitle">
    <w:name w:val="section__title"/>
    <w:basedOn w:val="a1"/>
    <w:rsid w:val="00C9349D"/>
    <w:rPr>
      <w:rFonts w:cs="Times New Roman"/>
    </w:rPr>
  </w:style>
  <w:style w:type="character" w:customStyle="1" w:styleId="timezonename">
    <w:name w:val="timezonename"/>
    <w:basedOn w:val="a1"/>
    <w:rsid w:val="00C9349D"/>
    <w:rPr>
      <w:rFonts w:cs="Times New Roman"/>
    </w:rPr>
  </w:style>
  <w:style w:type="paragraph" w:styleId="24">
    <w:name w:val="envelope return"/>
    <w:basedOn w:val="a0"/>
    <w:uiPriority w:val="99"/>
    <w:rsid w:val="00C9349D"/>
    <w:pPr>
      <w:spacing w:after="60" w:line="240" w:lineRule="auto"/>
      <w:jc w:val="both"/>
    </w:pPr>
    <w:rPr>
      <w:rFonts w:ascii="Arial" w:eastAsia="Times New Roman" w:hAnsi="Arial" w:cs="Arial"/>
      <w:sz w:val="20"/>
      <w:szCs w:val="20"/>
      <w:lang w:eastAsia="ru-RU"/>
    </w:rPr>
  </w:style>
  <w:style w:type="paragraph" w:customStyle="1" w:styleId="15">
    <w:name w:val="Подзаголовок1"/>
    <w:basedOn w:val="a0"/>
    <w:next w:val="a0"/>
    <w:uiPriority w:val="11"/>
    <w:qFormat/>
    <w:rsid w:val="00C9349D"/>
    <w:pPr>
      <w:numPr>
        <w:ilvl w:val="1"/>
      </w:numPr>
      <w:spacing w:after="160" w:line="240" w:lineRule="auto"/>
    </w:pPr>
    <w:rPr>
      <w:rFonts w:eastAsia="Times New Roman" w:cs="Times New Roman"/>
      <w:color w:val="5A5A5A"/>
      <w:spacing w:val="15"/>
      <w:lang w:eastAsia="ru-RU"/>
    </w:rPr>
  </w:style>
  <w:style w:type="character" w:customStyle="1" w:styleId="aff4">
    <w:name w:val="Подзаголовок Знак"/>
    <w:basedOn w:val="a1"/>
    <w:link w:val="aff5"/>
    <w:uiPriority w:val="11"/>
    <w:locked/>
    <w:rsid w:val="00C9349D"/>
    <w:rPr>
      <w:rFonts w:eastAsia="Times New Roman" w:cs="Times New Roman"/>
      <w:color w:val="5A5A5A"/>
      <w:spacing w:val="15"/>
      <w:lang w:val="x-none" w:eastAsia="ru-RU"/>
    </w:rPr>
  </w:style>
  <w:style w:type="character" w:styleId="aff6">
    <w:name w:val="Emphasis"/>
    <w:basedOn w:val="a1"/>
    <w:uiPriority w:val="20"/>
    <w:qFormat/>
    <w:rsid w:val="00C9349D"/>
    <w:rPr>
      <w:rFonts w:cs="Times New Roman"/>
      <w:i/>
      <w:iCs/>
    </w:rPr>
  </w:style>
  <w:style w:type="paragraph" w:customStyle="1" w:styleId="parameter">
    <w:name w:val="parameter"/>
    <w:basedOn w:val="a0"/>
    <w:rsid w:val="00C934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C934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rsid w:val="00C934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rdmaininfotitle">
    <w:name w:val="cardmaininfo__title"/>
    <w:basedOn w:val="a1"/>
    <w:rsid w:val="00C9349D"/>
    <w:rPr>
      <w:rFonts w:cs="Times New Roman"/>
    </w:rPr>
  </w:style>
  <w:style w:type="character" w:customStyle="1" w:styleId="cardmaininfocontent">
    <w:name w:val="cardmaininfo__content"/>
    <w:basedOn w:val="a1"/>
    <w:rsid w:val="00C9349D"/>
    <w:rPr>
      <w:rFonts w:cs="Times New Roman"/>
    </w:rPr>
  </w:style>
  <w:style w:type="character" w:customStyle="1" w:styleId="pl-0">
    <w:name w:val="pl-0"/>
    <w:basedOn w:val="a1"/>
    <w:rsid w:val="00C9349D"/>
    <w:rPr>
      <w:rFonts w:cs="Times New Roman"/>
    </w:rPr>
  </w:style>
  <w:style w:type="character" w:customStyle="1" w:styleId="text-break">
    <w:name w:val="text-break"/>
    <w:basedOn w:val="a1"/>
    <w:rsid w:val="00C9349D"/>
    <w:rPr>
      <w:rFonts w:cs="Times New Roman"/>
    </w:rPr>
  </w:style>
  <w:style w:type="character" w:customStyle="1" w:styleId="data">
    <w:name w:val="data"/>
    <w:basedOn w:val="a1"/>
    <w:rsid w:val="00C9349D"/>
    <w:rPr>
      <w:rFonts w:cs="Times New Roman"/>
    </w:rPr>
  </w:style>
  <w:style w:type="character" w:customStyle="1" w:styleId="111">
    <w:name w:val="Заголовок 1 Знак1"/>
    <w:basedOn w:val="a1"/>
    <w:uiPriority w:val="9"/>
    <w:rsid w:val="00C9349D"/>
    <w:rPr>
      <w:rFonts w:asciiTheme="majorHAnsi" w:eastAsiaTheme="majorEastAsia" w:hAnsiTheme="majorHAnsi" w:cs="Times New Roman"/>
      <w:b/>
      <w:bCs/>
      <w:color w:val="365F91" w:themeColor="accent1" w:themeShade="BF"/>
      <w:sz w:val="28"/>
      <w:szCs w:val="28"/>
    </w:rPr>
  </w:style>
  <w:style w:type="character" w:customStyle="1" w:styleId="211">
    <w:name w:val="Заголовок 2 Знак1"/>
    <w:basedOn w:val="a1"/>
    <w:uiPriority w:val="9"/>
    <w:semiHidden/>
    <w:rsid w:val="00C9349D"/>
    <w:rPr>
      <w:rFonts w:asciiTheme="majorHAnsi" w:eastAsiaTheme="majorEastAsia" w:hAnsiTheme="majorHAnsi" w:cs="Times New Roman"/>
      <w:b/>
      <w:bCs/>
      <w:color w:val="4F81BD" w:themeColor="accent1"/>
      <w:sz w:val="26"/>
      <w:szCs w:val="26"/>
    </w:rPr>
  </w:style>
  <w:style w:type="paragraph" w:styleId="aff5">
    <w:name w:val="Subtitle"/>
    <w:basedOn w:val="a0"/>
    <w:next w:val="a0"/>
    <w:link w:val="aff4"/>
    <w:uiPriority w:val="11"/>
    <w:qFormat/>
    <w:rsid w:val="00C9349D"/>
    <w:pPr>
      <w:numPr>
        <w:ilvl w:val="1"/>
      </w:numPr>
    </w:pPr>
    <w:rPr>
      <w:rFonts w:eastAsia="Times New Roman" w:cs="Times New Roman"/>
      <w:color w:val="5A5A5A"/>
      <w:spacing w:val="15"/>
      <w:lang w:val="x-none" w:eastAsia="ru-RU"/>
    </w:rPr>
  </w:style>
  <w:style w:type="character" w:customStyle="1" w:styleId="16">
    <w:name w:val="Подзаголовок Знак1"/>
    <w:basedOn w:val="a1"/>
    <w:uiPriority w:val="11"/>
    <w:rsid w:val="00C9349D"/>
    <w:rPr>
      <w:rFonts w:asciiTheme="majorHAnsi" w:eastAsiaTheme="majorEastAsia" w:hAnsiTheme="majorHAnsi" w:cstheme="majorBidi"/>
      <w:i/>
      <w:iCs/>
      <w:color w:val="4F81BD" w:themeColor="accent1"/>
      <w:spacing w:val="15"/>
      <w:sz w:val="24"/>
      <w:szCs w:val="24"/>
    </w:rPr>
  </w:style>
  <w:style w:type="character" w:customStyle="1" w:styleId="112">
    <w:name w:val="Подзаголовок Знак11"/>
    <w:basedOn w:val="a1"/>
    <w:uiPriority w:val="11"/>
    <w:rsid w:val="00C9349D"/>
    <w:rPr>
      <w:rFonts w:asciiTheme="majorHAnsi" w:eastAsiaTheme="majorEastAsia" w:hAnsiTheme="majorHAnsi" w:cs="Times New Roman"/>
      <w:i/>
      <w:iCs/>
      <w:color w:val="4F81BD" w:themeColor="accent1"/>
      <w:spacing w:val="15"/>
      <w:sz w:val="24"/>
      <w:szCs w:val="24"/>
    </w:rPr>
  </w:style>
  <w:style w:type="character" w:customStyle="1" w:styleId="sectioninfo2">
    <w:name w:val="section__info2"/>
    <w:basedOn w:val="a1"/>
    <w:rsid w:val="00C9349D"/>
    <w:rPr>
      <w:rFonts w:cs="Times New Roman"/>
      <w:vanish/>
      <w:sz w:val="24"/>
      <w:szCs w:val="24"/>
    </w:rPr>
  </w:style>
  <w:style w:type="paragraph" w:customStyle="1" w:styleId="25">
    <w:name w:val="Стиль2"/>
    <w:basedOn w:val="2"/>
    <w:uiPriority w:val="99"/>
    <w:rsid w:val="00C9349D"/>
    <w:pPr>
      <w:keepNext/>
      <w:keepLines/>
      <w:widowControl w:val="0"/>
      <w:numPr>
        <w:numId w:val="0"/>
      </w:numPr>
      <w:suppressLineNumbers/>
      <w:tabs>
        <w:tab w:val="num" w:pos="576"/>
      </w:tabs>
      <w:suppressAutoHyphens/>
      <w:spacing w:after="60" w:line="240" w:lineRule="auto"/>
      <w:ind w:left="576" w:hanging="576"/>
      <w:contextualSpacing w:val="0"/>
      <w:jc w:val="both"/>
    </w:pPr>
    <w:rPr>
      <w:rFonts w:ascii="Times New Roman" w:hAnsi="Times New Roman"/>
      <w:b/>
      <w:sz w:val="24"/>
      <w:szCs w:val="20"/>
      <w:lang w:eastAsia="ru-RU"/>
    </w:rPr>
  </w:style>
  <w:style w:type="paragraph" w:styleId="2">
    <w:name w:val="List Number 2"/>
    <w:basedOn w:val="a0"/>
    <w:uiPriority w:val="99"/>
    <w:semiHidden/>
    <w:unhideWhenUsed/>
    <w:rsid w:val="00C9349D"/>
    <w:pPr>
      <w:numPr>
        <w:numId w:val="5"/>
      </w:numPr>
      <w:contextualSpacing/>
    </w:pPr>
    <w:rPr>
      <w:rFonts w:eastAsia="Times New Roman" w:cs="Times New Roman"/>
    </w:rPr>
  </w:style>
  <w:style w:type="character" w:styleId="aff7">
    <w:name w:val="FollowedHyperlink"/>
    <w:basedOn w:val="a1"/>
    <w:uiPriority w:val="99"/>
    <w:semiHidden/>
    <w:unhideWhenUsed/>
    <w:rsid w:val="00C9349D"/>
    <w:rPr>
      <w:rFonts w:cs="Times New Roman"/>
      <w:color w:val="800080" w:themeColor="followedHyperlink"/>
      <w:u w:val="single"/>
    </w:rPr>
  </w:style>
  <w:style w:type="numbering" w:customStyle="1" w:styleId="14">
    <w:name w:val="Стиль14"/>
    <w:rsid w:val="00C9349D"/>
    <w:pPr>
      <w:numPr>
        <w:numId w:val="2"/>
      </w:numPr>
    </w:pPr>
  </w:style>
  <w:style w:type="numbering" w:customStyle="1" w:styleId="1">
    <w:name w:val="Стиль1"/>
    <w:rsid w:val="00C9349D"/>
    <w:pPr>
      <w:numPr>
        <w:numId w:val="1"/>
      </w:numPr>
    </w:pPr>
  </w:style>
  <w:style w:type="paragraph" w:customStyle="1" w:styleId="aff8">
    <w:name w:val="Пункт"/>
    <w:basedOn w:val="a0"/>
    <w:rsid w:val="00212AE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80">
    <w:name w:val="Заголовок 8 Знак"/>
    <w:basedOn w:val="a1"/>
    <w:link w:val="8"/>
    <w:rsid w:val="00B227F2"/>
    <w:rPr>
      <w:rFonts w:asciiTheme="majorHAnsi" w:eastAsiaTheme="majorEastAsia" w:hAnsiTheme="majorHAnsi" w:cstheme="majorBidi"/>
      <w:color w:val="272727" w:themeColor="text1" w:themeTint="D8"/>
      <w:sz w:val="21"/>
      <w:szCs w:val="21"/>
    </w:rPr>
  </w:style>
  <w:style w:type="paragraph" w:customStyle="1" w:styleId="ConsPlusTitle">
    <w:name w:val="ConsPlusTitle"/>
    <w:rsid w:val="0096674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copytarget">
    <w:name w:val="copy_target"/>
    <w:basedOn w:val="a1"/>
    <w:rsid w:val="00040B0E"/>
  </w:style>
  <w:style w:type="paragraph" w:customStyle="1" w:styleId="headingcenter1">
    <w:name w:val="headingcenter1"/>
    <w:basedOn w:val="a0"/>
    <w:rsid w:val="006F4115"/>
    <w:pPr>
      <w:spacing w:after="0" w:line="240" w:lineRule="auto"/>
      <w:jc w:val="center"/>
    </w:pPr>
    <w:rPr>
      <w:rFonts w:ascii="Times New Roman" w:eastAsia="Times New Roman" w:hAnsi="Times New Roman" w:cs="Times New Roman"/>
      <w:b/>
      <w:bCs/>
      <w:sz w:val="28"/>
      <w:szCs w:val="28"/>
      <w:lang w:eastAsia="ru-RU"/>
    </w:rPr>
  </w:style>
  <w:style w:type="character" w:customStyle="1" w:styleId="17">
    <w:name w:val="Заголовок №1_"/>
    <w:basedOn w:val="a1"/>
    <w:link w:val="18"/>
    <w:rsid w:val="00AE3A1E"/>
    <w:rPr>
      <w:rFonts w:ascii="Times New Roman" w:eastAsia="Times New Roman" w:hAnsi="Times New Roman"/>
      <w:b/>
      <w:bCs/>
      <w:sz w:val="30"/>
      <w:szCs w:val="30"/>
      <w:shd w:val="clear" w:color="auto" w:fill="FFFFFF"/>
    </w:rPr>
  </w:style>
  <w:style w:type="paragraph" w:customStyle="1" w:styleId="18">
    <w:name w:val="Заголовок №1"/>
    <w:basedOn w:val="a0"/>
    <w:link w:val="17"/>
    <w:rsid w:val="00AE3A1E"/>
    <w:pPr>
      <w:widowControl w:val="0"/>
      <w:shd w:val="clear" w:color="auto" w:fill="FFFFFF"/>
      <w:spacing w:before="540" w:after="180" w:line="0" w:lineRule="atLeast"/>
      <w:outlineLvl w:val="0"/>
    </w:pPr>
    <w:rPr>
      <w:rFonts w:ascii="Times New Roman" w:eastAsia="Times New Roman" w:hAnsi="Times New Roman"/>
      <w:b/>
      <w:bCs/>
      <w:sz w:val="30"/>
      <w:szCs w:val="30"/>
    </w:rPr>
  </w:style>
  <w:style w:type="paragraph" w:customStyle="1" w:styleId="any">
    <w:name w:val="any"/>
    <w:basedOn w:val="a0"/>
    <w:rsid w:val="00382FD2"/>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rsid w:val="002C5CDB"/>
    <w:pPr>
      <w:spacing w:after="6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C5CDB"/>
    <w:rPr>
      <w:rFonts w:ascii="Courier New" w:eastAsia="Times New Roman" w:hAnsi="Courier New" w:cs="Courier New"/>
      <w:sz w:val="20"/>
      <w:szCs w:val="20"/>
      <w:lang w:eastAsia="ru-RU"/>
    </w:rPr>
  </w:style>
  <w:style w:type="paragraph" w:styleId="a">
    <w:name w:val="List Bullet"/>
    <w:basedOn w:val="a0"/>
    <w:uiPriority w:val="99"/>
    <w:unhideWhenUsed/>
    <w:rsid w:val="00672872"/>
    <w:pPr>
      <w:numPr>
        <w:numId w:val="23"/>
      </w:numPr>
      <w:contextualSpacing/>
    </w:pPr>
  </w:style>
  <w:style w:type="character" w:customStyle="1" w:styleId="ConsPlusNormal0">
    <w:name w:val="ConsPlusNormal Знак"/>
    <w:link w:val="ConsPlusNormal"/>
    <w:uiPriority w:val="99"/>
    <w:locked/>
    <w:rsid w:val="00512C69"/>
    <w:rPr>
      <w:rFonts w:ascii="Arial" w:eastAsia="Times New Roman" w:hAnsi="Arial" w:cs="Arial"/>
      <w:sz w:val="20"/>
      <w:szCs w:val="20"/>
      <w:lang w:eastAsia="ru-RU"/>
    </w:rPr>
  </w:style>
  <w:style w:type="character" w:styleId="aff9">
    <w:name w:val="Intense Reference"/>
    <w:basedOn w:val="a1"/>
    <w:uiPriority w:val="32"/>
    <w:qFormat/>
    <w:rsid w:val="00B326FC"/>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678">
      <w:bodyDiv w:val="1"/>
      <w:marLeft w:val="0"/>
      <w:marRight w:val="0"/>
      <w:marTop w:val="0"/>
      <w:marBottom w:val="0"/>
      <w:divBdr>
        <w:top w:val="none" w:sz="0" w:space="0" w:color="auto"/>
        <w:left w:val="none" w:sz="0" w:space="0" w:color="auto"/>
        <w:bottom w:val="none" w:sz="0" w:space="0" w:color="auto"/>
        <w:right w:val="none" w:sz="0" w:space="0" w:color="auto"/>
      </w:divBdr>
    </w:div>
    <w:div w:id="46153736">
      <w:bodyDiv w:val="1"/>
      <w:marLeft w:val="0"/>
      <w:marRight w:val="0"/>
      <w:marTop w:val="0"/>
      <w:marBottom w:val="0"/>
      <w:divBdr>
        <w:top w:val="none" w:sz="0" w:space="0" w:color="auto"/>
        <w:left w:val="none" w:sz="0" w:space="0" w:color="auto"/>
        <w:bottom w:val="none" w:sz="0" w:space="0" w:color="auto"/>
        <w:right w:val="none" w:sz="0" w:space="0" w:color="auto"/>
      </w:divBdr>
    </w:div>
    <w:div w:id="80302911">
      <w:bodyDiv w:val="1"/>
      <w:marLeft w:val="0"/>
      <w:marRight w:val="0"/>
      <w:marTop w:val="0"/>
      <w:marBottom w:val="0"/>
      <w:divBdr>
        <w:top w:val="none" w:sz="0" w:space="0" w:color="auto"/>
        <w:left w:val="none" w:sz="0" w:space="0" w:color="auto"/>
        <w:bottom w:val="none" w:sz="0" w:space="0" w:color="auto"/>
        <w:right w:val="none" w:sz="0" w:space="0" w:color="auto"/>
      </w:divBdr>
    </w:div>
    <w:div w:id="135487501">
      <w:bodyDiv w:val="1"/>
      <w:marLeft w:val="0"/>
      <w:marRight w:val="0"/>
      <w:marTop w:val="0"/>
      <w:marBottom w:val="0"/>
      <w:divBdr>
        <w:top w:val="none" w:sz="0" w:space="0" w:color="auto"/>
        <w:left w:val="none" w:sz="0" w:space="0" w:color="auto"/>
        <w:bottom w:val="none" w:sz="0" w:space="0" w:color="auto"/>
        <w:right w:val="none" w:sz="0" w:space="0" w:color="auto"/>
      </w:divBdr>
    </w:div>
    <w:div w:id="173307356">
      <w:bodyDiv w:val="1"/>
      <w:marLeft w:val="0"/>
      <w:marRight w:val="0"/>
      <w:marTop w:val="0"/>
      <w:marBottom w:val="0"/>
      <w:divBdr>
        <w:top w:val="none" w:sz="0" w:space="0" w:color="auto"/>
        <w:left w:val="none" w:sz="0" w:space="0" w:color="auto"/>
        <w:bottom w:val="none" w:sz="0" w:space="0" w:color="auto"/>
        <w:right w:val="none" w:sz="0" w:space="0" w:color="auto"/>
      </w:divBdr>
    </w:div>
    <w:div w:id="242449410">
      <w:bodyDiv w:val="1"/>
      <w:marLeft w:val="0"/>
      <w:marRight w:val="0"/>
      <w:marTop w:val="0"/>
      <w:marBottom w:val="0"/>
      <w:divBdr>
        <w:top w:val="none" w:sz="0" w:space="0" w:color="auto"/>
        <w:left w:val="none" w:sz="0" w:space="0" w:color="auto"/>
        <w:bottom w:val="none" w:sz="0" w:space="0" w:color="auto"/>
        <w:right w:val="none" w:sz="0" w:space="0" w:color="auto"/>
      </w:divBdr>
    </w:div>
    <w:div w:id="249508430">
      <w:bodyDiv w:val="1"/>
      <w:marLeft w:val="0"/>
      <w:marRight w:val="0"/>
      <w:marTop w:val="0"/>
      <w:marBottom w:val="0"/>
      <w:divBdr>
        <w:top w:val="none" w:sz="0" w:space="0" w:color="auto"/>
        <w:left w:val="none" w:sz="0" w:space="0" w:color="auto"/>
        <w:bottom w:val="none" w:sz="0" w:space="0" w:color="auto"/>
        <w:right w:val="none" w:sz="0" w:space="0" w:color="auto"/>
      </w:divBdr>
      <w:divsChild>
        <w:div w:id="184710647">
          <w:marLeft w:val="0"/>
          <w:marRight w:val="0"/>
          <w:marTop w:val="0"/>
          <w:marBottom w:val="0"/>
          <w:divBdr>
            <w:top w:val="none" w:sz="0" w:space="0" w:color="auto"/>
            <w:left w:val="none" w:sz="0" w:space="0" w:color="auto"/>
            <w:bottom w:val="none" w:sz="0" w:space="0" w:color="auto"/>
            <w:right w:val="none" w:sz="0" w:space="0" w:color="auto"/>
          </w:divBdr>
        </w:div>
        <w:div w:id="253824103">
          <w:marLeft w:val="0"/>
          <w:marRight w:val="0"/>
          <w:marTop w:val="0"/>
          <w:marBottom w:val="0"/>
          <w:divBdr>
            <w:top w:val="none" w:sz="0" w:space="0" w:color="auto"/>
            <w:left w:val="none" w:sz="0" w:space="0" w:color="auto"/>
            <w:bottom w:val="none" w:sz="0" w:space="0" w:color="auto"/>
            <w:right w:val="none" w:sz="0" w:space="0" w:color="auto"/>
          </w:divBdr>
        </w:div>
        <w:div w:id="260379949">
          <w:marLeft w:val="0"/>
          <w:marRight w:val="0"/>
          <w:marTop w:val="0"/>
          <w:marBottom w:val="0"/>
          <w:divBdr>
            <w:top w:val="none" w:sz="0" w:space="0" w:color="auto"/>
            <w:left w:val="none" w:sz="0" w:space="0" w:color="auto"/>
            <w:bottom w:val="none" w:sz="0" w:space="0" w:color="auto"/>
            <w:right w:val="none" w:sz="0" w:space="0" w:color="auto"/>
          </w:divBdr>
        </w:div>
        <w:div w:id="306474437">
          <w:marLeft w:val="0"/>
          <w:marRight w:val="0"/>
          <w:marTop w:val="0"/>
          <w:marBottom w:val="0"/>
          <w:divBdr>
            <w:top w:val="none" w:sz="0" w:space="0" w:color="auto"/>
            <w:left w:val="none" w:sz="0" w:space="0" w:color="auto"/>
            <w:bottom w:val="none" w:sz="0" w:space="0" w:color="auto"/>
            <w:right w:val="none" w:sz="0" w:space="0" w:color="auto"/>
          </w:divBdr>
        </w:div>
        <w:div w:id="312687304">
          <w:marLeft w:val="0"/>
          <w:marRight w:val="0"/>
          <w:marTop w:val="0"/>
          <w:marBottom w:val="0"/>
          <w:divBdr>
            <w:top w:val="none" w:sz="0" w:space="0" w:color="auto"/>
            <w:left w:val="none" w:sz="0" w:space="0" w:color="auto"/>
            <w:bottom w:val="none" w:sz="0" w:space="0" w:color="auto"/>
            <w:right w:val="none" w:sz="0" w:space="0" w:color="auto"/>
          </w:divBdr>
        </w:div>
        <w:div w:id="458306395">
          <w:marLeft w:val="0"/>
          <w:marRight w:val="0"/>
          <w:marTop w:val="0"/>
          <w:marBottom w:val="0"/>
          <w:divBdr>
            <w:top w:val="none" w:sz="0" w:space="0" w:color="auto"/>
            <w:left w:val="none" w:sz="0" w:space="0" w:color="auto"/>
            <w:bottom w:val="none" w:sz="0" w:space="0" w:color="auto"/>
            <w:right w:val="none" w:sz="0" w:space="0" w:color="auto"/>
          </w:divBdr>
        </w:div>
        <w:div w:id="475221533">
          <w:marLeft w:val="0"/>
          <w:marRight w:val="0"/>
          <w:marTop w:val="0"/>
          <w:marBottom w:val="0"/>
          <w:divBdr>
            <w:top w:val="none" w:sz="0" w:space="0" w:color="auto"/>
            <w:left w:val="none" w:sz="0" w:space="0" w:color="auto"/>
            <w:bottom w:val="none" w:sz="0" w:space="0" w:color="auto"/>
            <w:right w:val="none" w:sz="0" w:space="0" w:color="auto"/>
          </w:divBdr>
        </w:div>
        <w:div w:id="603923008">
          <w:marLeft w:val="0"/>
          <w:marRight w:val="0"/>
          <w:marTop w:val="0"/>
          <w:marBottom w:val="0"/>
          <w:divBdr>
            <w:top w:val="none" w:sz="0" w:space="0" w:color="auto"/>
            <w:left w:val="none" w:sz="0" w:space="0" w:color="auto"/>
            <w:bottom w:val="none" w:sz="0" w:space="0" w:color="auto"/>
            <w:right w:val="none" w:sz="0" w:space="0" w:color="auto"/>
          </w:divBdr>
        </w:div>
        <w:div w:id="630405213">
          <w:marLeft w:val="0"/>
          <w:marRight w:val="0"/>
          <w:marTop w:val="0"/>
          <w:marBottom w:val="0"/>
          <w:divBdr>
            <w:top w:val="none" w:sz="0" w:space="0" w:color="auto"/>
            <w:left w:val="none" w:sz="0" w:space="0" w:color="auto"/>
            <w:bottom w:val="none" w:sz="0" w:space="0" w:color="auto"/>
            <w:right w:val="none" w:sz="0" w:space="0" w:color="auto"/>
          </w:divBdr>
        </w:div>
        <w:div w:id="646321073">
          <w:marLeft w:val="0"/>
          <w:marRight w:val="0"/>
          <w:marTop w:val="0"/>
          <w:marBottom w:val="0"/>
          <w:divBdr>
            <w:top w:val="none" w:sz="0" w:space="0" w:color="auto"/>
            <w:left w:val="none" w:sz="0" w:space="0" w:color="auto"/>
            <w:bottom w:val="none" w:sz="0" w:space="0" w:color="auto"/>
            <w:right w:val="none" w:sz="0" w:space="0" w:color="auto"/>
          </w:divBdr>
        </w:div>
        <w:div w:id="770667205">
          <w:marLeft w:val="0"/>
          <w:marRight w:val="0"/>
          <w:marTop w:val="0"/>
          <w:marBottom w:val="0"/>
          <w:divBdr>
            <w:top w:val="none" w:sz="0" w:space="0" w:color="auto"/>
            <w:left w:val="none" w:sz="0" w:space="0" w:color="auto"/>
            <w:bottom w:val="none" w:sz="0" w:space="0" w:color="auto"/>
            <w:right w:val="none" w:sz="0" w:space="0" w:color="auto"/>
          </w:divBdr>
        </w:div>
        <w:div w:id="815533623">
          <w:marLeft w:val="0"/>
          <w:marRight w:val="0"/>
          <w:marTop w:val="0"/>
          <w:marBottom w:val="0"/>
          <w:divBdr>
            <w:top w:val="none" w:sz="0" w:space="0" w:color="auto"/>
            <w:left w:val="none" w:sz="0" w:space="0" w:color="auto"/>
            <w:bottom w:val="none" w:sz="0" w:space="0" w:color="auto"/>
            <w:right w:val="none" w:sz="0" w:space="0" w:color="auto"/>
          </w:divBdr>
        </w:div>
        <w:div w:id="914515008">
          <w:marLeft w:val="0"/>
          <w:marRight w:val="0"/>
          <w:marTop w:val="0"/>
          <w:marBottom w:val="0"/>
          <w:divBdr>
            <w:top w:val="none" w:sz="0" w:space="0" w:color="auto"/>
            <w:left w:val="none" w:sz="0" w:space="0" w:color="auto"/>
            <w:bottom w:val="none" w:sz="0" w:space="0" w:color="auto"/>
            <w:right w:val="none" w:sz="0" w:space="0" w:color="auto"/>
          </w:divBdr>
        </w:div>
        <w:div w:id="923993181">
          <w:marLeft w:val="0"/>
          <w:marRight w:val="0"/>
          <w:marTop w:val="0"/>
          <w:marBottom w:val="0"/>
          <w:divBdr>
            <w:top w:val="none" w:sz="0" w:space="0" w:color="auto"/>
            <w:left w:val="none" w:sz="0" w:space="0" w:color="auto"/>
            <w:bottom w:val="none" w:sz="0" w:space="0" w:color="auto"/>
            <w:right w:val="none" w:sz="0" w:space="0" w:color="auto"/>
          </w:divBdr>
        </w:div>
        <w:div w:id="985938188">
          <w:marLeft w:val="0"/>
          <w:marRight w:val="0"/>
          <w:marTop w:val="0"/>
          <w:marBottom w:val="0"/>
          <w:divBdr>
            <w:top w:val="none" w:sz="0" w:space="0" w:color="auto"/>
            <w:left w:val="none" w:sz="0" w:space="0" w:color="auto"/>
            <w:bottom w:val="none" w:sz="0" w:space="0" w:color="auto"/>
            <w:right w:val="none" w:sz="0" w:space="0" w:color="auto"/>
          </w:divBdr>
        </w:div>
        <w:div w:id="1047336828">
          <w:marLeft w:val="0"/>
          <w:marRight w:val="0"/>
          <w:marTop w:val="0"/>
          <w:marBottom w:val="0"/>
          <w:divBdr>
            <w:top w:val="none" w:sz="0" w:space="0" w:color="auto"/>
            <w:left w:val="none" w:sz="0" w:space="0" w:color="auto"/>
            <w:bottom w:val="none" w:sz="0" w:space="0" w:color="auto"/>
            <w:right w:val="none" w:sz="0" w:space="0" w:color="auto"/>
          </w:divBdr>
        </w:div>
        <w:div w:id="1087116614">
          <w:marLeft w:val="0"/>
          <w:marRight w:val="0"/>
          <w:marTop w:val="0"/>
          <w:marBottom w:val="0"/>
          <w:divBdr>
            <w:top w:val="none" w:sz="0" w:space="0" w:color="auto"/>
            <w:left w:val="none" w:sz="0" w:space="0" w:color="auto"/>
            <w:bottom w:val="none" w:sz="0" w:space="0" w:color="auto"/>
            <w:right w:val="none" w:sz="0" w:space="0" w:color="auto"/>
          </w:divBdr>
        </w:div>
        <w:div w:id="1103845540">
          <w:marLeft w:val="0"/>
          <w:marRight w:val="0"/>
          <w:marTop w:val="0"/>
          <w:marBottom w:val="0"/>
          <w:divBdr>
            <w:top w:val="none" w:sz="0" w:space="0" w:color="auto"/>
            <w:left w:val="none" w:sz="0" w:space="0" w:color="auto"/>
            <w:bottom w:val="none" w:sz="0" w:space="0" w:color="auto"/>
            <w:right w:val="none" w:sz="0" w:space="0" w:color="auto"/>
          </w:divBdr>
        </w:div>
        <w:div w:id="1280181903">
          <w:marLeft w:val="0"/>
          <w:marRight w:val="0"/>
          <w:marTop w:val="0"/>
          <w:marBottom w:val="0"/>
          <w:divBdr>
            <w:top w:val="none" w:sz="0" w:space="0" w:color="auto"/>
            <w:left w:val="none" w:sz="0" w:space="0" w:color="auto"/>
            <w:bottom w:val="none" w:sz="0" w:space="0" w:color="auto"/>
            <w:right w:val="none" w:sz="0" w:space="0" w:color="auto"/>
          </w:divBdr>
        </w:div>
        <w:div w:id="1512254173">
          <w:marLeft w:val="0"/>
          <w:marRight w:val="0"/>
          <w:marTop w:val="0"/>
          <w:marBottom w:val="0"/>
          <w:divBdr>
            <w:top w:val="none" w:sz="0" w:space="0" w:color="auto"/>
            <w:left w:val="none" w:sz="0" w:space="0" w:color="auto"/>
            <w:bottom w:val="none" w:sz="0" w:space="0" w:color="auto"/>
            <w:right w:val="none" w:sz="0" w:space="0" w:color="auto"/>
          </w:divBdr>
        </w:div>
        <w:div w:id="1549101766">
          <w:marLeft w:val="0"/>
          <w:marRight w:val="0"/>
          <w:marTop w:val="0"/>
          <w:marBottom w:val="0"/>
          <w:divBdr>
            <w:top w:val="none" w:sz="0" w:space="0" w:color="auto"/>
            <w:left w:val="none" w:sz="0" w:space="0" w:color="auto"/>
            <w:bottom w:val="none" w:sz="0" w:space="0" w:color="auto"/>
            <w:right w:val="none" w:sz="0" w:space="0" w:color="auto"/>
          </w:divBdr>
        </w:div>
        <w:div w:id="1579360878">
          <w:marLeft w:val="0"/>
          <w:marRight w:val="0"/>
          <w:marTop w:val="0"/>
          <w:marBottom w:val="0"/>
          <w:divBdr>
            <w:top w:val="none" w:sz="0" w:space="0" w:color="auto"/>
            <w:left w:val="none" w:sz="0" w:space="0" w:color="auto"/>
            <w:bottom w:val="none" w:sz="0" w:space="0" w:color="auto"/>
            <w:right w:val="none" w:sz="0" w:space="0" w:color="auto"/>
          </w:divBdr>
        </w:div>
        <w:div w:id="1597447132">
          <w:marLeft w:val="0"/>
          <w:marRight w:val="0"/>
          <w:marTop w:val="0"/>
          <w:marBottom w:val="0"/>
          <w:divBdr>
            <w:top w:val="none" w:sz="0" w:space="0" w:color="auto"/>
            <w:left w:val="none" w:sz="0" w:space="0" w:color="auto"/>
            <w:bottom w:val="none" w:sz="0" w:space="0" w:color="auto"/>
            <w:right w:val="none" w:sz="0" w:space="0" w:color="auto"/>
          </w:divBdr>
        </w:div>
        <w:div w:id="1654600215">
          <w:marLeft w:val="0"/>
          <w:marRight w:val="0"/>
          <w:marTop w:val="0"/>
          <w:marBottom w:val="0"/>
          <w:divBdr>
            <w:top w:val="none" w:sz="0" w:space="0" w:color="auto"/>
            <w:left w:val="none" w:sz="0" w:space="0" w:color="auto"/>
            <w:bottom w:val="none" w:sz="0" w:space="0" w:color="auto"/>
            <w:right w:val="none" w:sz="0" w:space="0" w:color="auto"/>
          </w:divBdr>
        </w:div>
        <w:div w:id="1669090985">
          <w:marLeft w:val="0"/>
          <w:marRight w:val="0"/>
          <w:marTop w:val="0"/>
          <w:marBottom w:val="0"/>
          <w:divBdr>
            <w:top w:val="none" w:sz="0" w:space="0" w:color="auto"/>
            <w:left w:val="none" w:sz="0" w:space="0" w:color="auto"/>
            <w:bottom w:val="none" w:sz="0" w:space="0" w:color="auto"/>
            <w:right w:val="none" w:sz="0" w:space="0" w:color="auto"/>
          </w:divBdr>
        </w:div>
        <w:div w:id="1680808302">
          <w:marLeft w:val="0"/>
          <w:marRight w:val="0"/>
          <w:marTop w:val="0"/>
          <w:marBottom w:val="0"/>
          <w:divBdr>
            <w:top w:val="none" w:sz="0" w:space="0" w:color="auto"/>
            <w:left w:val="none" w:sz="0" w:space="0" w:color="auto"/>
            <w:bottom w:val="none" w:sz="0" w:space="0" w:color="auto"/>
            <w:right w:val="none" w:sz="0" w:space="0" w:color="auto"/>
          </w:divBdr>
        </w:div>
        <w:div w:id="1713457668">
          <w:marLeft w:val="0"/>
          <w:marRight w:val="0"/>
          <w:marTop w:val="0"/>
          <w:marBottom w:val="0"/>
          <w:divBdr>
            <w:top w:val="none" w:sz="0" w:space="0" w:color="auto"/>
            <w:left w:val="none" w:sz="0" w:space="0" w:color="auto"/>
            <w:bottom w:val="none" w:sz="0" w:space="0" w:color="auto"/>
            <w:right w:val="none" w:sz="0" w:space="0" w:color="auto"/>
          </w:divBdr>
        </w:div>
        <w:div w:id="1730110282">
          <w:marLeft w:val="0"/>
          <w:marRight w:val="0"/>
          <w:marTop w:val="0"/>
          <w:marBottom w:val="0"/>
          <w:divBdr>
            <w:top w:val="none" w:sz="0" w:space="0" w:color="auto"/>
            <w:left w:val="none" w:sz="0" w:space="0" w:color="auto"/>
            <w:bottom w:val="none" w:sz="0" w:space="0" w:color="auto"/>
            <w:right w:val="none" w:sz="0" w:space="0" w:color="auto"/>
          </w:divBdr>
        </w:div>
        <w:div w:id="1749687784">
          <w:marLeft w:val="0"/>
          <w:marRight w:val="0"/>
          <w:marTop w:val="0"/>
          <w:marBottom w:val="0"/>
          <w:divBdr>
            <w:top w:val="none" w:sz="0" w:space="0" w:color="auto"/>
            <w:left w:val="none" w:sz="0" w:space="0" w:color="auto"/>
            <w:bottom w:val="none" w:sz="0" w:space="0" w:color="auto"/>
            <w:right w:val="none" w:sz="0" w:space="0" w:color="auto"/>
          </w:divBdr>
        </w:div>
        <w:div w:id="1830707749">
          <w:marLeft w:val="0"/>
          <w:marRight w:val="0"/>
          <w:marTop w:val="0"/>
          <w:marBottom w:val="0"/>
          <w:divBdr>
            <w:top w:val="none" w:sz="0" w:space="0" w:color="auto"/>
            <w:left w:val="none" w:sz="0" w:space="0" w:color="auto"/>
            <w:bottom w:val="none" w:sz="0" w:space="0" w:color="auto"/>
            <w:right w:val="none" w:sz="0" w:space="0" w:color="auto"/>
          </w:divBdr>
        </w:div>
        <w:div w:id="1886402176">
          <w:marLeft w:val="0"/>
          <w:marRight w:val="0"/>
          <w:marTop w:val="0"/>
          <w:marBottom w:val="0"/>
          <w:divBdr>
            <w:top w:val="none" w:sz="0" w:space="0" w:color="auto"/>
            <w:left w:val="none" w:sz="0" w:space="0" w:color="auto"/>
            <w:bottom w:val="none" w:sz="0" w:space="0" w:color="auto"/>
            <w:right w:val="none" w:sz="0" w:space="0" w:color="auto"/>
          </w:divBdr>
        </w:div>
        <w:div w:id="1929148835">
          <w:marLeft w:val="0"/>
          <w:marRight w:val="0"/>
          <w:marTop w:val="0"/>
          <w:marBottom w:val="0"/>
          <w:divBdr>
            <w:top w:val="none" w:sz="0" w:space="0" w:color="auto"/>
            <w:left w:val="none" w:sz="0" w:space="0" w:color="auto"/>
            <w:bottom w:val="none" w:sz="0" w:space="0" w:color="auto"/>
            <w:right w:val="none" w:sz="0" w:space="0" w:color="auto"/>
          </w:divBdr>
        </w:div>
        <w:div w:id="2132241485">
          <w:marLeft w:val="0"/>
          <w:marRight w:val="0"/>
          <w:marTop w:val="0"/>
          <w:marBottom w:val="0"/>
          <w:divBdr>
            <w:top w:val="none" w:sz="0" w:space="0" w:color="auto"/>
            <w:left w:val="none" w:sz="0" w:space="0" w:color="auto"/>
            <w:bottom w:val="none" w:sz="0" w:space="0" w:color="auto"/>
            <w:right w:val="none" w:sz="0" w:space="0" w:color="auto"/>
          </w:divBdr>
        </w:div>
      </w:divsChild>
    </w:div>
    <w:div w:id="347605421">
      <w:bodyDiv w:val="1"/>
      <w:marLeft w:val="0"/>
      <w:marRight w:val="0"/>
      <w:marTop w:val="0"/>
      <w:marBottom w:val="0"/>
      <w:divBdr>
        <w:top w:val="none" w:sz="0" w:space="0" w:color="auto"/>
        <w:left w:val="none" w:sz="0" w:space="0" w:color="auto"/>
        <w:bottom w:val="none" w:sz="0" w:space="0" w:color="auto"/>
        <w:right w:val="none" w:sz="0" w:space="0" w:color="auto"/>
      </w:divBdr>
    </w:div>
    <w:div w:id="452945901">
      <w:bodyDiv w:val="1"/>
      <w:marLeft w:val="0"/>
      <w:marRight w:val="0"/>
      <w:marTop w:val="0"/>
      <w:marBottom w:val="0"/>
      <w:divBdr>
        <w:top w:val="none" w:sz="0" w:space="0" w:color="auto"/>
        <w:left w:val="none" w:sz="0" w:space="0" w:color="auto"/>
        <w:bottom w:val="none" w:sz="0" w:space="0" w:color="auto"/>
        <w:right w:val="none" w:sz="0" w:space="0" w:color="auto"/>
      </w:divBdr>
    </w:div>
    <w:div w:id="661549224">
      <w:bodyDiv w:val="1"/>
      <w:marLeft w:val="0"/>
      <w:marRight w:val="0"/>
      <w:marTop w:val="0"/>
      <w:marBottom w:val="0"/>
      <w:divBdr>
        <w:top w:val="none" w:sz="0" w:space="0" w:color="auto"/>
        <w:left w:val="none" w:sz="0" w:space="0" w:color="auto"/>
        <w:bottom w:val="none" w:sz="0" w:space="0" w:color="auto"/>
        <w:right w:val="none" w:sz="0" w:space="0" w:color="auto"/>
      </w:divBdr>
    </w:div>
    <w:div w:id="677587810">
      <w:bodyDiv w:val="1"/>
      <w:marLeft w:val="0"/>
      <w:marRight w:val="0"/>
      <w:marTop w:val="0"/>
      <w:marBottom w:val="0"/>
      <w:divBdr>
        <w:top w:val="none" w:sz="0" w:space="0" w:color="auto"/>
        <w:left w:val="none" w:sz="0" w:space="0" w:color="auto"/>
        <w:bottom w:val="none" w:sz="0" w:space="0" w:color="auto"/>
        <w:right w:val="none" w:sz="0" w:space="0" w:color="auto"/>
      </w:divBdr>
    </w:div>
    <w:div w:id="696469028">
      <w:bodyDiv w:val="1"/>
      <w:marLeft w:val="0"/>
      <w:marRight w:val="0"/>
      <w:marTop w:val="0"/>
      <w:marBottom w:val="0"/>
      <w:divBdr>
        <w:top w:val="none" w:sz="0" w:space="0" w:color="auto"/>
        <w:left w:val="none" w:sz="0" w:space="0" w:color="auto"/>
        <w:bottom w:val="none" w:sz="0" w:space="0" w:color="auto"/>
        <w:right w:val="none" w:sz="0" w:space="0" w:color="auto"/>
      </w:divBdr>
    </w:div>
    <w:div w:id="783038621">
      <w:bodyDiv w:val="1"/>
      <w:marLeft w:val="0"/>
      <w:marRight w:val="0"/>
      <w:marTop w:val="0"/>
      <w:marBottom w:val="0"/>
      <w:divBdr>
        <w:top w:val="none" w:sz="0" w:space="0" w:color="auto"/>
        <w:left w:val="none" w:sz="0" w:space="0" w:color="auto"/>
        <w:bottom w:val="none" w:sz="0" w:space="0" w:color="auto"/>
        <w:right w:val="none" w:sz="0" w:space="0" w:color="auto"/>
      </w:divBdr>
      <w:divsChild>
        <w:div w:id="1482388316">
          <w:marLeft w:val="0"/>
          <w:marRight w:val="0"/>
          <w:marTop w:val="0"/>
          <w:marBottom w:val="0"/>
          <w:divBdr>
            <w:top w:val="none" w:sz="0" w:space="0" w:color="auto"/>
            <w:left w:val="none" w:sz="0" w:space="0" w:color="auto"/>
            <w:bottom w:val="none" w:sz="0" w:space="0" w:color="auto"/>
            <w:right w:val="none" w:sz="0" w:space="0" w:color="auto"/>
          </w:divBdr>
          <w:divsChild>
            <w:div w:id="453135134">
              <w:marLeft w:val="0"/>
              <w:marRight w:val="0"/>
              <w:marTop w:val="0"/>
              <w:marBottom w:val="0"/>
              <w:divBdr>
                <w:top w:val="none" w:sz="0" w:space="0" w:color="auto"/>
                <w:left w:val="none" w:sz="0" w:space="0" w:color="auto"/>
                <w:bottom w:val="none" w:sz="0" w:space="0" w:color="auto"/>
                <w:right w:val="none" w:sz="0" w:space="0" w:color="auto"/>
              </w:divBdr>
              <w:divsChild>
                <w:div w:id="1881866838">
                  <w:marLeft w:val="0"/>
                  <w:marRight w:val="0"/>
                  <w:marTop w:val="0"/>
                  <w:marBottom w:val="0"/>
                  <w:divBdr>
                    <w:top w:val="none" w:sz="0" w:space="0" w:color="auto"/>
                    <w:left w:val="none" w:sz="0" w:space="0" w:color="auto"/>
                    <w:bottom w:val="none" w:sz="0" w:space="0" w:color="auto"/>
                    <w:right w:val="none" w:sz="0" w:space="0" w:color="auto"/>
                  </w:divBdr>
                  <w:divsChild>
                    <w:div w:id="559948245">
                      <w:marLeft w:val="0"/>
                      <w:marRight w:val="0"/>
                      <w:marTop w:val="0"/>
                      <w:marBottom w:val="0"/>
                      <w:divBdr>
                        <w:top w:val="none" w:sz="0" w:space="0" w:color="auto"/>
                        <w:left w:val="none" w:sz="0" w:space="0" w:color="auto"/>
                        <w:bottom w:val="none" w:sz="0" w:space="0" w:color="auto"/>
                        <w:right w:val="none" w:sz="0" w:space="0" w:color="auto"/>
                      </w:divBdr>
                      <w:divsChild>
                        <w:div w:id="278493193">
                          <w:marLeft w:val="0"/>
                          <w:marRight w:val="0"/>
                          <w:marTop w:val="0"/>
                          <w:marBottom w:val="0"/>
                          <w:divBdr>
                            <w:top w:val="none" w:sz="0" w:space="0" w:color="auto"/>
                            <w:left w:val="none" w:sz="0" w:space="0" w:color="auto"/>
                            <w:bottom w:val="none" w:sz="0" w:space="0" w:color="auto"/>
                            <w:right w:val="none" w:sz="0" w:space="0" w:color="auto"/>
                          </w:divBdr>
                          <w:divsChild>
                            <w:div w:id="2029675567">
                              <w:marLeft w:val="0"/>
                              <w:marRight w:val="0"/>
                              <w:marTop w:val="0"/>
                              <w:marBottom w:val="0"/>
                              <w:divBdr>
                                <w:top w:val="none" w:sz="0" w:space="0" w:color="auto"/>
                                <w:left w:val="none" w:sz="0" w:space="0" w:color="auto"/>
                                <w:bottom w:val="none" w:sz="0" w:space="0" w:color="auto"/>
                                <w:right w:val="none" w:sz="0" w:space="0" w:color="auto"/>
                              </w:divBdr>
                              <w:divsChild>
                                <w:div w:id="418909722">
                                  <w:marLeft w:val="0"/>
                                  <w:marRight w:val="0"/>
                                  <w:marTop w:val="480"/>
                                  <w:marBottom w:val="0"/>
                                  <w:divBdr>
                                    <w:top w:val="single" w:sz="6" w:space="0" w:color="E4E7F2"/>
                                    <w:left w:val="single" w:sz="6" w:space="0" w:color="E4E7F2"/>
                                    <w:bottom w:val="single" w:sz="6" w:space="0" w:color="E4E7F2"/>
                                    <w:right w:val="single" w:sz="6" w:space="0" w:color="E4E7F2"/>
                                  </w:divBdr>
                                  <w:divsChild>
                                    <w:div w:id="1807771329">
                                      <w:marLeft w:val="-225"/>
                                      <w:marRight w:val="-225"/>
                                      <w:marTop w:val="0"/>
                                      <w:marBottom w:val="0"/>
                                      <w:divBdr>
                                        <w:top w:val="none" w:sz="0" w:space="0" w:color="auto"/>
                                        <w:left w:val="none" w:sz="0" w:space="0" w:color="auto"/>
                                        <w:bottom w:val="none" w:sz="0" w:space="0" w:color="auto"/>
                                        <w:right w:val="none" w:sz="0" w:space="0" w:color="auto"/>
                                      </w:divBdr>
                                      <w:divsChild>
                                        <w:div w:id="1857117583">
                                          <w:marLeft w:val="0"/>
                                          <w:marRight w:val="0"/>
                                          <w:marTop w:val="0"/>
                                          <w:marBottom w:val="0"/>
                                          <w:divBdr>
                                            <w:top w:val="none" w:sz="0" w:space="0" w:color="auto"/>
                                            <w:left w:val="none" w:sz="0" w:space="0" w:color="auto"/>
                                            <w:bottom w:val="none" w:sz="0" w:space="0" w:color="auto"/>
                                            <w:right w:val="none" w:sz="0" w:space="0" w:color="auto"/>
                                          </w:divBdr>
                                          <w:divsChild>
                                            <w:div w:id="1770543470">
                                              <w:marLeft w:val="0"/>
                                              <w:marRight w:val="0"/>
                                              <w:marTop w:val="0"/>
                                              <w:marBottom w:val="0"/>
                                              <w:divBdr>
                                                <w:top w:val="none" w:sz="0" w:space="0" w:color="auto"/>
                                                <w:left w:val="none" w:sz="0" w:space="0" w:color="auto"/>
                                                <w:bottom w:val="none" w:sz="0" w:space="0" w:color="auto"/>
                                                <w:right w:val="none" w:sz="0" w:space="0" w:color="auto"/>
                                              </w:divBdr>
                                              <w:divsChild>
                                                <w:div w:id="141044401">
                                                  <w:marLeft w:val="0"/>
                                                  <w:marRight w:val="0"/>
                                                  <w:marTop w:val="0"/>
                                                  <w:marBottom w:val="0"/>
                                                  <w:divBdr>
                                                    <w:top w:val="none" w:sz="0" w:space="0" w:color="auto"/>
                                                    <w:left w:val="none" w:sz="0" w:space="0" w:color="auto"/>
                                                    <w:bottom w:val="none" w:sz="0" w:space="0" w:color="auto"/>
                                                    <w:right w:val="none" w:sz="0" w:space="0" w:color="auto"/>
                                                  </w:divBdr>
                                                  <w:divsChild>
                                                    <w:div w:id="6345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555674">
      <w:bodyDiv w:val="1"/>
      <w:marLeft w:val="0"/>
      <w:marRight w:val="0"/>
      <w:marTop w:val="0"/>
      <w:marBottom w:val="0"/>
      <w:divBdr>
        <w:top w:val="none" w:sz="0" w:space="0" w:color="auto"/>
        <w:left w:val="none" w:sz="0" w:space="0" w:color="auto"/>
        <w:bottom w:val="none" w:sz="0" w:space="0" w:color="auto"/>
        <w:right w:val="none" w:sz="0" w:space="0" w:color="auto"/>
      </w:divBdr>
    </w:div>
    <w:div w:id="1013535171">
      <w:bodyDiv w:val="1"/>
      <w:marLeft w:val="0"/>
      <w:marRight w:val="0"/>
      <w:marTop w:val="0"/>
      <w:marBottom w:val="0"/>
      <w:divBdr>
        <w:top w:val="none" w:sz="0" w:space="0" w:color="auto"/>
        <w:left w:val="none" w:sz="0" w:space="0" w:color="auto"/>
        <w:bottom w:val="none" w:sz="0" w:space="0" w:color="auto"/>
        <w:right w:val="none" w:sz="0" w:space="0" w:color="auto"/>
      </w:divBdr>
    </w:div>
    <w:div w:id="1079719514">
      <w:bodyDiv w:val="1"/>
      <w:marLeft w:val="0"/>
      <w:marRight w:val="0"/>
      <w:marTop w:val="0"/>
      <w:marBottom w:val="0"/>
      <w:divBdr>
        <w:top w:val="none" w:sz="0" w:space="0" w:color="auto"/>
        <w:left w:val="none" w:sz="0" w:space="0" w:color="auto"/>
        <w:bottom w:val="none" w:sz="0" w:space="0" w:color="auto"/>
        <w:right w:val="none" w:sz="0" w:space="0" w:color="auto"/>
      </w:divBdr>
    </w:div>
    <w:div w:id="1173953749">
      <w:bodyDiv w:val="1"/>
      <w:marLeft w:val="0"/>
      <w:marRight w:val="0"/>
      <w:marTop w:val="0"/>
      <w:marBottom w:val="0"/>
      <w:divBdr>
        <w:top w:val="none" w:sz="0" w:space="0" w:color="auto"/>
        <w:left w:val="none" w:sz="0" w:space="0" w:color="auto"/>
        <w:bottom w:val="none" w:sz="0" w:space="0" w:color="auto"/>
        <w:right w:val="none" w:sz="0" w:space="0" w:color="auto"/>
      </w:divBdr>
    </w:div>
    <w:div w:id="1259603231">
      <w:bodyDiv w:val="1"/>
      <w:marLeft w:val="0"/>
      <w:marRight w:val="0"/>
      <w:marTop w:val="0"/>
      <w:marBottom w:val="0"/>
      <w:divBdr>
        <w:top w:val="none" w:sz="0" w:space="0" w:color="auto"/>
        <w:left w:val="none" w:sz="0" w:space="0" w:color="auto"/>
        <w:bottom w:val="none" w:sz="0" w:space="0" w:color="auto"/>
        <w:right w:val="none" w:sz="0" w:space="0" w:color="auto"/>
      </w:divBdr>
    </w:div>
    <w:div w:id="1311980158">
      <w:bodyDiv w:val="1"/>
      <w:marLeft w:val="0"/>
      <w:marRight w:val="0"/>
      <w:marTop w:val="0"/>
      <w:marBottom w:val="0"/>
      <w:divBdr>
        <w:top w:val="none" w:sz="0" w:space="0" w:color="auto"/>
        <w:left w:val="none" w:sz="0" w:space="0" w:color="auto"/>
        <w:bottom w:val="none" w:sz="0" w:space="0" w:color="auto"/>
        <w:right w:val="none" w:sz="0" w:space="0" w:color="auto"/>
      </w:divBdr>
    </w:div>
    <w:div w:id="1447694440">
      <w:bodyDiv w:val="1"/>
      <w:marLeft w:val="0"/>
      <w:marRight w:val="0"/>
      <w:marTop w:val="0"/>
      <w:marBottom w:val="0"/>
      <w:divBdr>
        <w:top w:val="none" w:sz="0" w:space="0" w:color="auto"/>
        <w:left w:val="none" w:sz="0" w:space="0" w:color="auto"/>
        <w:bottom w:val="none" w:sz="0" w:space="0" w:color="auto"/>
        <w:right w:val="none" w:sz="0" w:space="0" w:color="auto"/>
      </w:divBdr>
    </w:div>
    <w:div w:id="1761489818">
      <w:bodyDiv w:val="1"/>
      <w:marLeft w:val="0"/>
      <w:marRight w:val="0"/>
      <w:marTop w:val="0"/>
      <w:marBottom w:val="0"/>
      <w:divBdr>
        <w:top w:val="none" w:sz="0" w:space="0" w:color="auto"/>
        <w:left w:val="none" w:sz="0" w:space="0" w:color="auto"/>
        <w:bottom w:val="none" w:sz="0" w:space="0" w:color="auto"/>
        <w:right w:val="none" w:sz="0" w:space="0" w:color="auto"/>
      </w:divBdr>
    </w:div>
    <w:div w:id="1897810287">
      <w:bodyDiv w:val="1"/>
      <w:marLeft w:val="0"/>
      <w:marRight w:val="0"/>
      <w:marTop w:val="0"/>
      <w:marBottom w:val="0"/>
      <w:divBdr>
        <w:top w:val="none" w:sz="0" w:space="0" w:color="auto"/>
        <w:left w:val="none" w:sz="0" w:space="0" w:color="auto"/>
        <w:bottom w:val="none" w:sz="0" w:space="0" w:color="auto"/>
        <w:right w:val="none" w:sz="0" w:space="0" w:color="auto"/>
      </w:divBdr>
    </w:div>
    <w:div w:id="1928807247">
      <w:bodyDiv w:val="1"/>
      <w:marLeft w:val="0"/>
      <w:marRight w:val="0"/>
      <w:marTop w:val="0"/>
      <w:marBottom w:val="0"/>
      <w:divBdr>
        <w:top w:val="none" w:sz="0" w:space="0" w:color="auto"/>
        <w:left w:val="none" w:sz="0" w:space="0" w:color="auto"/>
        <w:bottom w:val="none" w:sz="0" w:space="0" w:color="auto"/>
        <w:right w:val="none" w:sz="0" w:space="0" w:color="auto"/>
      </w:divBdr>
    </w:div>
    <w:div w:id="1961178041">
      <w:bodyDiv w:val="1"/>
      <w:marLeft w:val="0"/>
      <w:marRight w:val="0"/>
      <w:marTop w:val="0"/>
      <w:marBottom w:val="0"/>
      <w:divBdr>
        <w:top w:val="none" w:sz="0" w:space="0" w:color="auto"/>
        <w:left w:val="none" w:sz="0" w:space="0" w:color="auto"/>
        <w:bottom w:val="none" w:sz="0" w:space="0" w:color="auto"/>
        <w:right w:val="none" w:sz="0" w:space="0" w:color="auto"/>
      </w:divBdr>
    </w:div>
    <w:div w:id="211367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FF5BCBD11A75B6FCEA77A85C4821F322543A07167C4FCA0A112239ABB60DF02B448659D4F27454458C66B1BBD943992E9F3E05046B9ECa7L5I" TargetMode="External"/><Relationship Id="rId13" Type="http://schemas.openxmlformats.org/officeDocument/2006/relationships/hyperlink" Target="consultantplus://offline/ref=01BFF5BCBD11A75B6FCEA77A85C4821F322543A07167C4FCA0A112239ABB60DF02B4486D9946731602069F3A5BF6993C88F5F3E7a4L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BFF5BCBD11A75B6FCEA77A85C4821F322543A07167C4FCA0A112239ABB60DF02B448659D4D23474F58C66B1BBD943992E9F3E05046B9ECa7L5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BFF5BCBD11A75B6FCEA77A85C4821F322543A07167C4FCA0A112239ABB60DF02B448659D4D23474258C66B1BBD943992E9F3E05046B9ECa7L5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1BFF5BCBD11A75B6FCEA77A85C4821F322543A07167C4FCA0A112239ABB60DF02B448659D4C25414358C66B1BBD943992E9F3E05046B9ECa7L5I" TargetMode="External"/><Relationship Id="rId4" Type="http://schemas.openxmlformats.org/officeDocument/2006/relationships/settings" Target="settings.xml"/><Relationship Id="rId9" Type="http://schemas.openxmlformats.org/officeDocument/2006/relationships/hyperlink" Target="consultantplus://offline/ref=01BFF5BCBD11A75B6FCEA77A85C4821F322543A07167C4FCA0A112239ABB60DF02B448659D4C2E424058C66B1BBD943992E9F3E05046B9ECa7L5I" TargetMode="External"/><Relationship Id="rId14" Type="http://schemas.openxmlformats.org/officeDocument/2006/relationships/hyperlink" Target="consultantplus://offline/ref=01BFF5BCBD11A75B6FCEA77A85C4821F322543A07167C4FCA0A112239ABB60DF02B448659D4D23464558C66B1BBD943992E9F3E05046B9ECa7L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0365-4985-49F5-8626-3E78D7DA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3</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julja</dc:creator>
  <cp:keywords/>
  <dc:description/>
  <cp:lastModifiedBy>Adm4</cp:lastModifiedBy>
  <cp:revision>31</cp:revision>
  <cp:lastPrinted>2023-06-15T11:37:00Z</cp:lastPrinted>
  <dcterms:created xsi:type="dcterms:W3CDTF">2023-06-06T08:36:00Z</dcterms:created>
  <dcterms:modified xsi:type="dcterms:W3CDTF">2023-09-27T08:37:00Z</dcterms:modified>
</cp:coreProperties>
</file>